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25" w:rsidRDefault="005B5125" w:rsidP="00612AC2">
      <w:pPr>
        <w:autoSpaceDE w:val="0"/>
        <w:autoSpaceDN w:val="0"/>
        <w:adjustRightInd w:val="0"/>
        <w:spacing w:after="0" w:line="240" w:lineRule="auto"/>
        <w:jc w:val="center"/>
        <w:rPr>
          <w:rFonts w:ascii="AQAChevinPro-Medium" w:hAnsi="AQAChevinPro-Medium" w:cs="AQAChevinPro-Medium"/>
          <w:color w:val="522E92"/>
          <w:sz w:val="38"/>
          <w:szCs w:val="38"/>
        </w:rPr>
      </w:pPr>
    </w:p>
    <w:p w:rsidR="005B5125" w:rsidRDefault="005B5125" w:rsidP="00612AC2">
      <w:pPr>
        <w:autoSpaceDE w:val="0"/>
        <w:autoSpaceDN w:val="0"/>
        <w:adjustRightInd w:val="0"/>
        <w:spacing w:after="0" w:line="240" w:lineRule="auto"/>
        <w:jc w:val="center"/>
        <w:rPr>
          <w:rFonts w:ascii="AQAChevinPro-Medium" w:hAnsi="AQAChevinPro-Medium" w:cs="AQAChevinPro-Medium"/>
          <w:color w:val="522E92"/>
          <w:sz w:val="38"/>
          <w:szCs w:val="38"/>
        </w:rPr>
      </w:pPr>
    </w:p>
    <w:p w:rsidR="004C653B" w:rsidRDefault="004C653B" w:rsidP="00612AC2">
      <w:pPr>
        <w:autoSpaceDE w:val="0"/>
        <w:autoSpaceDN w:val="0"/>
        <w:adjustRightInd w:val="0"/>
        <w:spacing w:after="0" w:line="240" w:lineRule="auto"/>
        <w:jc w:val="center"/>
        <w:rPr>
          <w:rFonts w:ascii="AQAChevinPro-Medium" w:hAnsi="AQAChevinPro-Medium" w:cs="AQAChevinPro-Medium"/>
          <w:color w:val="522E92"/>
          <w:sz w:val="38"/>
          <w:szCs w:val="38"/>
        </w:rPr>
      </w:pPr>
      <w:r>
        <w:rPr>
          <w:rFonts w:ascii="AQAChevinPro-Medium" w:hAnsi="AQAChevinPro-Medium" w:cs="AQAChevinPro-Medium"/>
          <w:color w:val="522E92"/>
          <w:sz w:val="38"/>
          <w:szCs w:val="38"/>
        </w:rPr>
        <w:t>AQA AS-LEVEL CHEMISTRY</w:t>
      </w:r>
    </w:p>
    <w:p w:rsidR="004C653B" w:rsidRDefault="004C653B" w:rsidP="00612AC2">
      <w:pPr>
        <w:autoSpaceDE w:val="0"/>
        <w:autoSpaceDN w:val="0"/>
        <w:adjustRightInd w:val="0"/>
        <w:spacing w:after="0" w:line="240" w:lineRule="auto"/>
        <w:jc w:val="center"/>
        <w:rPr>
          <w:rFonts w:ascii="AQAChevinPro-Medium" w:hAnsi="AQAChevinPro-Medium" w:cs="AQAChevinPro-Medium"/>
          <w:color w:val="522E92"/>
          <w:sz w:val="38"/>
          <w:szCs w:val="38"/>
        </w:rPr>
      </w:pPr>
    </w:p>
    <w:p w:rsidR="005B5125" w:rsidRDefault="005B5125" w:rsidP="00612AC2">
      <w:pPr>
        <w:autoSpaceDE w:val="0"/>
        <w:autoSpaceDN w:val="0"/>
        <w:adjustRightInd w:val="0"/>
        <w:spacing w:after="0" w:line="240" w:lineRule="auto"/>
        <w:jc w:val="center"/>
        <w:rPr>
          <w:rFonts w:ascii="AQAChevinPro-Medium" w:hAnsi="AQAChevinPro-Medium" w:cs="AQAChevinPro-Medium"/>
          <w:color w:val="522E92"/>
          <w:sz w:val="38"/>
          <w:szCs w:val="38"/>
        </w:rPr>
      </w:pPr>
    </w:p>
    <w:p w:rsidR="005B407E" w:rsidRDefault="00AC0D90" w:rsidP="00612AC2">
      <w:pPr>
        <w:autoSpaceDE w:val="0"/>
        <w:autoSpaceDN w:val="0"/>
        <w:adjustRightInd w:val="0"/>
        <w:spacing w:after="0" w:line="240" w:lineRule="auto"/>
        <w:jc w:val="center"/>
        <w:rPr>
          <w:rFonts w:ascii="AQAChevinPro-Medium" w:hAnsi="AQAChevinPro-Medium" w:cs="AQAChevinPro-Medium"/>
          <w:color w:val="522E92"/>
          <w:sz w:val="38"/>
          <w:szCs w:val="38"/>
        </w:rPr>
      </w:pPr>
      <w:r>
        <w:rPr>
          <w:rFonts w:ascii="AQAChevinPro-Medium" w:hAnsi="AQAChevinPro-Medium" w:cs="AQAChevinPro-Medium"/>
          <w:color w:val="522E92"/>
          <w:sz w:val="38"/>
          <w:szCs w:val="38"/>
        </w:rPr>
        <w:t xml:space="preserve">SUMMARY OF </w:t>
      </w:r>
      <w:r w:rsidR="004C653B">
        <w:rPr>
          <w:rFonts w:ascii="AQAChevinPro-Medium" w:hAnsi="AQAChevinPro-Medium" w:cs="AQAChevinPro-Medium"/>
          <w:color w:val="522E92"/>
          <w:sz w:val="38"/>
          <w:szCs w:val="38"/>
        </w:rPr>
        <w:t>ADDITIONAL CONTENT NEEDED FOR PAPER 2</w:t>
      </w:r>
    </w:p>
    <w:p w:rsidR="00AC0D90" w:rsidRDefault="00AC0D90" w:rsidP="00AC0D90">
      <w:pPr>
        <w:autoSpaceDE w:val="0"/>
        <w:autoSpaceDN w:val="0"/>
        <w:adjustRightInd w:val="0"/>
        <w:spacing w:after="0" w:line="240" w:lineRule="auto"/>
        <w:rPr>
          <w:rFonts w:ascii="AQAChevinPro-Medium" w:hAnsi="AQAChevinPro-Medium" w:cs="AQAChevinPro-Medium"/>
          <w:color w:val="522E92"/>
          <w:sz w:val="38"/>
          <w:szCs w:val="38"/>
        </w:rPr>
      </w:pPr>
    </w:p>
    <w:p w:rsidR="005B5125" w:rsidRDefault="005B5125" w:rsidP="005B5125">
      <w:pPr>
        <w:jc w:val="center"/>
        <w:rPr>
          <w:rFonts w:ascii="AQAChevinPro-Medium" w:hAnsi="AQAChevinPro-Medium" w:cs="AQAChevinPro-Medium"/>
          <w:color w:val="522E92"/>
          <w:sz w:val="38"/>
          <w:szCs w:val="38"/>
        </w:rPr>
      </w:pPr>
      <w:r>
        <w:rPr>
          <w:rFonts w:ascii="AQAChevinPro-Medium" w:hAnsi="AQAChevinPro-Medium" w:cs="AQAChevinPro-Medium"/>
          <w:color w:val="522E92"/>
          <w:sz w:val="38"/>
          <w:szCs w:val="38"/>
        </w:rPr>
        <w:t>Topic 7 – Introduction to Organic Chemistry</w:t>
      </w:r>
    </w:p>
    <w:p w:rsidR="005B5125" w:rsidRPr="005B5125" w:rsidRDefault="005B5125" w:rsidP="005B5125">
      <w:pPr>
        <w:jc w:val="center"/>
        <w:rPr>
          <w:rFonts w:ascii="AQAChevinPro-Medium" w:hAnsi="AQAChevinPro-Medium" w:cs="AQAChevinPro-Medium"/>
          <w:color w:val="522E92"/>
          <w:sz w:val="38"/>
          <w:szCs w:val="38"/>
        </w:rPr>
      </w:pPr>
      <w:r w:rsidRPr="005B5125">
        <w:rPr>
          <w:rFonts w:ascii="AQAChevinPro-Medium" w:hAnsi="AQAChevinPro-Medium" w:cs="AQAChevinPro-Medium"/>
          <w:color w:val="522E92"/>
          <w:sz w:val="38"/>
          <w:szCs w:val="38"/>
        </w:rPr>
        <w:t>Topic 8 – Reactions of Organic Compounds</w:t>
      </w:r>
    </w:p>
    <w:p w:rsidR="005B5125" w:rsidRPr="005B5125" w:rsidRDefault="005B5125" w:rsidP="005B5125">
      <w:pPr>
        <w:jc w:val="center"/>
        <w:rPr>
          <w:rFonts w:ascii="AQAChevinPro-Medium" w:hAnsi="AQAChevinPro-Medium" w:cs="AQAChevinPro-Medium"/>
          <w:color w:val="522E92"/>
          <w:sz w:val="38"/>
          <w:szCs w:val="38"/>
        </w:rPr>
      </w:pPr>
      <w:r w:rsidRPr="005B5125">
        <w:rPr>
          <w:rFonts w:ascii="AQAChevinPro-Medium" w:hAnsi="AQAChevinPro-Medium" w:cs="AQAChevinPro-Medium"/>
          <w:color w:val="522E92"/>
          <w:sz w:val="38"/>
          <w:szCs w:val="38"/>
        </w:rPr>
        <w:t>Topic 9 – Analysis of Organic Compounds</w:t>
      </w:r>
    </w:p>
    <w:p w:rsidR="004C653B" w:rsidRDefault="005B5125" w:rsidP="005B5125">
      <w:pPr>
        <w:jc w:val="center"/>
        <w:rPr>
          <w:rFonts w:ascii="AQAChevinPro-Medium" w:hAnsi="AQAChevinPro-Medium" w:cs="AQAChevinPro-Medium"/>
          <w:color w:val="522E92"/>
          <w:sz w:val="38"/>
          <w:szCs w:val="38"/>
        </w:rPr>
      </w:pPr>
      <w:r>
        <w:rPr>
          <w:rFonts w:ascii="AQAChevinPro-Medium" w:hAnsi="AQAChevinPro-Medium" w:cs="AQAChevinPro-Medium"/>
          <w:color w:val="522E92"/>
          <w:sz w:val="38"/>
          <w:szCs w:val="38"/>
        </w:rPr>
        <w:br w:type="page"/>
      </w:r>
      <w:r>
        <w:rPr>
          <w:rFonts w:ascii="AQAChevinPro-Medium" w:hAnsi="AQAChevinPro-Medium" w:cs="AQAChevinPro-Medium"/>
          <w:color w:val="522E92"/>
          <w:sz w:val="38"/>
          <w:szCs w:val="38"/>
        </w:rPr>
        <w:lastRenderedPageBreak/>
        <w:t>Topic 7 – Introduction to Organic Chemistry</w:t>
      </w:r>
    </w:p>
    <w:p w:rsidR="004C653B" w:rsidRDefault="004C653B" w:rsidP="00AC0D90">
      <w:pPr>
        <w:autoSpaceDE w:val="0"/>
        <w:autoSpaceDN w:val="0"/>
        <w:adjustRightInd w:val="0"/>
        <w:spacing w:after="0" w:line="240" w:lineRule="auto"/>
        <w:rPr>
          <w:rFonts w:ascii="AQAChevinPro-Medium" w:hAnsi="AQAChevinPro-Medium" w:cs="AQAChevinPro-Medium"/>
          <w:color w:val="522E92"/>
          <w:sz w:val="38"/>
          <w:szCs w:val="38"/>
        </w:rPr>
      </w:pPr>
    </w:p>
    <w:p w:rsidR="004C653B" w:rsidRDefault="004C653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deduce the </w:t>
      </w:r>
      <w:r w:rsidR="00573B20" w:rsidRPr="004C653B">
        <w:rPr>
          <w:rFonts w:ascii="HelveticaNeueLTStd-Roman" w:hAnsi="HelveticaNeueLTStd-Roman" w:cs="HelveticaNeueLTStd-Roman"/>
          <w:color w:val="000000"/>
        </w:rPr>
        <w:t>empirical formula</w:t>
      </w:r>
      <w:r>
        <w:rPr>
          <w:rFonts w:ascii="HelveticaNeueLTStd-Roman" w:hAnsi="HelveticaNeueLTStd-Roman" w:cs="HelveticaNeueLTStd-Roman"/>
          <w:color w:val="000000"/>
        </w:rPr>
        <w:t xml:space="preserve">, </w:t>
      </w:r>
      <w:r w:rsidR="00573B20" w:rsidRPr="004C653B">
        <w:rPr>
          <w:rFonts w:ascii="HelveticaNeueLTStd-Roman" w:hAnsi="HelveticaNeueLTStd-Roman" w:cs="HelveticaNeueLTStd-Roman"/>
          <w:color w:val="000000"/>
        </w:rPr>
        <w:t>molecular formula</w:t>
      </w:r>
      <w:r>
        <w:rPr>
          <w:rFonts w:ascii="HelveticaNeueLTStd-Roman" w:hAnsi="HelveticaNeueLTStd-Roman" w:cs="HelveticaNeueLTStd-Roman"/>
          <w:color w:val="000000"/>
        </w:rPr>
        <w:t xml:space="preserve"> and </w:t>
      </w:r>
      <w:r w:rsidR="00573B20" w:rsidRPr="004C653B">
        <w:rPr>
          <w:rFonts w:ascii="HelveticaNeueLTStd-Roman" w:hAnsi="HelveticaNeueLTStd-Roman" w:cs="HelveticaNeueLTStd-Roman"/>
          <w:color w:val="000000"/>
        </w:rPr>
        <w:t>general formula</w:t>
      </w:r>
      <w:r>
        <w:rPr>
          <w:rFonts w:ascii="HelveticaNeueLTStd-Roman" w:hAnsi="HelveticaNeueLTStd-Roman" w:cs="HelveticaNeueLTStd-Roman"/>
          <w:color w:val="000000"/>
        </w:rPr>
        <w:t xml:space="preserve"> of any given organic compound</w:t>
      </w:r>
    </w:p>
    <w:p w:rsidR="005B5125" w:rsidRDefault="005B5125" w:rsidP="005B5125">
      <w:pPr>
        <w:pStyle w:val="ListParagraph"/>
        <w:autoSpaceDE w:val="0"/>
        <w:autoSpaceDN w:val="0"/>
        <w:adjustRightInd w:val="0"/>
        <w:spacing w:after="0" w:line="240" w:lineRule="auto"/>
        <w:rPr>
          <w:rFonts w:ascii="HelveticaNeueLTStd-Roman" w:hAnsi="HelveticaNeueLTStd-Roman" w:cs="HelveticaNeueLTStd-Roman"/>
          <w:color w:val="000000"/>
        </w:rPr>
      </w:pPr>
    </w:p>
    <w:p w:rsidR="00573B20" w:rsidRDefault="004C653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draw the </w:t>
      </w:r>
      <w:r w:rsidR="00573B20" w:rsidRPr="004C653B">
        <w:rPr>
          <w:rFonts w:ascii="HelveticaNeueLTStd-Roman" w:hAnsi="HelveticaNeueLTStd-Roman" w:cs="HelveticaNeueLTStd-Roman"/>
          <w:color w:val="000000"/>
        </w:rPr>
        <w:t>structural formula</w:t>
      </w:r>
      <w:r>
        <w:rPr>
          <w:rFonts w:ascii="HelveticaNeueLTStd-Roman" w:hAnsi="HelveticaNeueLTStd-Roman" w:cs="HelveticaNeueLTStd-Roman"/>
          <w:color w:val="000000"/>
        </w:rPr>
        <w:t xml:space="preserve">, </w:t>
      </w:r>
      <w:r w:rsidR="00573B20" w:rsidRPr="004C653B">
        <w:rPr>
          <w:rFonts w:ascii="HelveticaNeueLTStd-Roman" w:hAnsi="HelveticaNeueLTStd-Roman" w:cs="HelveticaNeueLTStd-Roman"/>
          <w:color w:val="000000"/>
        </w:rPr>
        <w:t>displayed formula</w:t>
      </w:r>
      <w:r>
        <w:rPr>
          <w:rFonts w:ascii="HelveticaNeueLTStd-Roman" w:hAnsi="HelveticaNeueLTStd-Roman" w:cs="HelveticaNeueLTStd-Roman"/>
          <w:color w:val="000000"/>
        </w:rPr>
        <w:t xml:space="preserve"> and skeletal formula of any given organic compound</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4C653B" w:rsidP="00663255">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sidRPr="004C653B">
        <w:rPr>
          <w:rFonts w:ascii="HelveticaNeueLTStd-Roman" w:hAnsi="HelveticaNeueLTStd-Roman" w:cs="HelveticaNeueLTStd-Roman"/>
          <w:color w:val="000000"/>
        </w:rPr>
        <w:t>I can apply IUPAC rules for nomenclature to name an organic compound given the structure, and to draw the structure of an organic compound given the name, limited to chains and rings with up to six carbon atoms each</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4C653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describe the </w:t>
      </w:r>
      <w:r w:rsidR="00573B20" w:rsidRPr="004C653B">
        <w:rPr>
          <w:rFonts w:ascii="HelveticaNeueLTStd-Roman" w:hAnsi="HelveticaNeueLTStd-Roman" w:cs="HelveticaNeueLTStd-Roman"/>
          <w:color w:val="000000"/>
        </w:rPr>
        <w:t>characte</w:t>
      </w:r>
      <w:r>
        <w:rPr>
          <w:rFonts w:ascii="HelveticaNeueLTStd-Roman" w:hAnsi="HelveticaNeueLTStd-Roman" w:cs="HelveticaNeueLTStd-Roman"/>
          <w:color w:val="000000"/>
        </w:rPr>
        <w:t>ristics of a homologous series (a</w:t>
      </w:r>
      <w:r w:rsidR="00573B20" w:rsidRPr="004C653B">
        <w:rPr>
          <w:rFonts w:ascii="HelveticaNeueLTStd-Roman" w:hAnsi="HelveticaNeueLTStd-Roman" w:cs="HelveticaNeueLTStd-Roman"/>
          <w:color w:val="000000"/>
        </w:rPr>
        <w:t xml:space="preserve"> series of compounds conta</w:t>
      </w:r>
      <w:r>
        <w:rPr>
          <w:rFonts w:ascii="HelveticaNeueLTStd-Roman" w:hAnsi="HelveticaNeueLTStd-Roman" w:cs="HelveticaNeueLTStd-Roman"/>
          <w:color w:val="000000"/>
        </w:rPr>
        <w:t>ining the same functional group)</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4C653B" w:rsidRDefault="004C653B" w:rsidP="004C653B">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sidRPr="004C653B">
        <w:rPr>
          <w:rFonts w:ascii="HelveticaNeueLTStd-Roman" w:hAnsi="HelveticaNeueLTStd-Roman" w:cs="HelveticaNeueLTStd-Roman"/>
          <w:color w:val="000000"/>
        </w:rPr>
        <w:t>I can define the term structural isomer and draw the structures of chain, position and functional group isomers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4C653B" w:rsidRDefault="004C653B" w:rsidP="004C653B">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Pr="004C653B">
        <w:rPr>
          <w:rFonts w:ascii="HelveticaNeueLTStd-Roman" w:hAnsi="HelveticaNeueLTStd-Roman" w:cs="HelveticaNeueLTStd-Roman"/>
          <w:color w:val="000000"/>
        </w:rPr>
        <w:t>define the term stereoisomer</w:t>
      </w:r>
      <w:r>
        <w:rPr>
          <w:rFonts w:ascii="HelveticaNeueLTStd-Roman" w:hAnsi="HelveticaNeueLTStd-Roman" w:cs="HelveticaNeueLTStd-Roman"/>
          <w:color w:val="000000"/>
        </w:rPr>
        <w:t xml:space="preserve">, </w:t>
      </w:r>
      <w:r w:rsidRPr="004C653B">
        <w:rPr>
          <w:rFonts w:ascii="HelveticaNeueLTStd-Roman" w:hAnsi="HelveticaNeueLTStd-Roman" w:cs="HelveticaNeueLTStd-Roman"/>
          <w:color w:val="000000"/>
        </w:rPr>
        <w:t xml:space="preserve">draw the structural formulas of </w:t>
      </w:r>
      <w:r w:rsidRPr="004C653B">
        <w:rPr>
          <w:rFonts w:ascii="HelveticaNeueLTStd-It" w:hAnsi="HelveticaNeueLTStd-It" w:cs="HelveticaNeueLTStd-It"/>
          <w:i/>
          <w:iCs/>
          <w:color w:val="000000"/>
        </w:rPr>
        <w:t xml:space="preserve">E </w:t>
      </w:r>
      <w:r w:rsidRPr="004C653B">
        <w:rPr>
          <w:rFonts w:ascii="HelveticaNeueLTStd-Roman" w:hAnsi="HelveticaNeueLTStd-Roman" w:cs="HelveticaNeueLTStd-Roman"/>
          <w:color w:val="000000"/>
        </w:rPr>
        <w:t xml:space="preserve">and </w:t>
      </w:r>
      <w:r w:rsidRPr="004C653B">
        <w:rPr>
          <w:rFonts w:ascii="HelveticaNeueLTStd-It" w:hAnsi="HelveticaNeueLTStd-It" w:cs="HelveticaNeueLTStd-It"/>
          <w:i/>
          <w:iCs/>
          <w:color w:val="000000"/>
        </w:rPr>
        <w:t xml:space="preserve">Z </w:t>
      </w:r>
      <w:r w:rsidRPr="004C653B">
        <w:rPr>
          <w:rFonts w:ascii="HelveticaNeueLTStd-Roman" w:hAnsi="HelveticaNeueLTStd-Roman" w:cs="HelveticaNeueLTStd-Roman"/>
          <w:color w:val="000000"/>
        </w:rPr>
        <w:t>isomers</w:t>
      </w:r>
      <w:r>
        <w:rPr>
          <w:rFonts w:ascii="HelveticaNeueLTStd-Roman" w:hAnsi="HelveticaNeueLTStd-Roman" w:cs="HelveticaNeueLTStd-Roman"/>
          <w:color w:val="000000"/>
        </w:rPr>
        <w:t xml:space="preserve"> and </w:t>
      </w:r>
      <w:r w:rsidRPr="004C653B">
        <w:rPr>
          <w:rFonts w:ascii="HelveticaNeueLTStd-Roman" w:hAnsi="HelveticaNeueLTStd-Roman" w:cs="HelveticaNeueLTStd-Roman"/>
          <w:color w:val="000000"/>
        </w:rPr>
        <w:t xml:space="preserve">apply the CIP priority rules to </w:t>
      </w:r>
      <w:r w:rsidRPr="004C653B">
        <w:rPr>
          <w:rFonts w:ascii="HelveticaNeueLTStd-It" w:hAnsi="HelveticaNeueLTStd-It" w:cs="HelveticaNeueLTStd-It"/>
          <w:i/>
          <w:iCs/>
          <w:color w:val="000000"/>
        </w:rPr>
        <w:t xml:space="preserve">E </w:t>
      </w:r>
      <w:r w:rsidRPr="004C653B">
        <w:rPr>
          <w:rFonts w:ascii="HelveticaNeueLTStd-Roman" w:hAnsi="HelveticaNeueLTStd-Roman" w:cs="HelveticaNeueLTStd-Roman"/>
          <w:color w:val="000000"/>
        </w:rPr>
        <w:t xml:space="preserve">and </w:t>
      </w:r>
      <w:r w:rsidRPr="004C653B">
        <w:rPr>
          <w:rFonts w:ascii="HelveticaNeueLTStd-It" w:hAnsi="HelveticaNeueLTStd-It" w:cs="HelveticaNeueLTStd-It"/>
          <w:i/>
          <w:iCs/>
          <w:color w:val="000000"/>
        </w:rPr>
        <w:t xml:space="preserve">Z </w:t>
      </w:r>
      <w:r>
        <w:rPr>
          <w:rFonts w:ascii="HelveticaNeueLTStd-Roman" w:hAnsi="HelveticaNeueLTStd-Roman" w:cs="HelveticaNeueLTStd-Roman"/>
          <w:color w:val="000000"/>
        </w:rPr>
        <w:t>isomers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4C653B" w:rsidRDefault="004C653B" w:rsidP="004C653B">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define alkanes as saturated hydrocarbons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4C653B" w:rsidRDefault="004C653B" w:rsidP="004C653B">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sidRPr="004C653B">
        <w:rPr>
          <w:rFonts w:ascii="HelveticaNeueLTStd-Roman" w:hAnsi="HelveticaNeueLTStd-Roman" w:cs="HelveticaNeueLTStd-Roman"/>
          <w:color w:val="000000"/>
        </w:rPr>
        <w:t>I can describe petroleum as a mixture consisting mainly of alkane hydrocarbons that can be separ</w:t>
      </w:r>
      <w:r w:rsidR="005B5125">
        <w:rPr>
          <w:rFonts w:ascii="HelveticaNeueLTStd-Roman" w:hAnsi="HelveticaNeueLTStd-Roman" w:cs="HelveticaNeueLTStd-Roman"/>
          <w:color w:val="000000"/>
        </w:rPr>
        <w:t>ated by fractional distillation</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4C653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c</w:t>
      </w:r>
      <w:r w:rsidR="00573B20" w:rsidRPr="004C653B">
        <w:rPr>
          <w:rFonts w:ascii="HelveticaNeueLTStd-Roman" w:hAnsi="HelveticaNeueLTStd-Roman" w:cs="HelveticaNeueLTStd-Roman"/>
          <w:color w:val="000000"/>
        </w:rPr>
        <w:t xml:space="preserve">racking </w:t>
      </w:r>
      <w:r>
        <w:rPr>
          <w:rFonts w:ascii="HelveticaNeueLTStd-Roman" w:hAnsi="HelveticaNeueLTStd-Roman" w:cs="HelveticaNeueLTStd-Roman"/>
          <w:color w:val="000000"/>
        </w:rPr>
        <w:t>as the</w:t>
      </w:r>
      <w:r w:rsidR="00573B20" w:rsidRPr="004C653B">
        <w:rPr>
          <w:rFonts w:ascii="HelveticaNeueLTStd-Roman" w:hAnsi="HelveticaNeueLTStd-Roman" w:cs="HelveticaNeueLTStd-Roman"/>
          <w:color w:val="000000"/>
        </w:rPr>
        <w:t xml:space="preserve"> breaking</w:t>
      </w:r>
      <w:r>
        <w:rPr>
          <w:rFonts w:ascii="HelveticaNeueLTStd-Roman" w:hAnsi="HelveticaNeueLTStd-Roman" w:cs="HelveticaNeueLTStd-Roman"/>
          <w:color w:val="000000"/>
        </w:rPr>
        <w:t xml:space="preserve"> of C–C bonds in alkanes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4C653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distinguish between t</w:t>
      </w:r>
      <w:r w:rsidR="00F8589B">
        <w:rPr>
          <w:rFonts w:ascii="HelveticaNeueLTStd-Roman" w:hAnsi="HelveticaNeueLTStd-Roman" w:cs="HelveticaNeueLTStd-Roman"/>
          <w:color w:val="000000"/>
        </w:rPr>
        <w:t xml:space="preserve">hermal cracking (takes place at </w:t>
      </w:r>
      <w:r w:rsidR="00573B20" w:rsidRPr="004C653B">
        <w:rPr>
          <w:rFonts w:ascii="HelveticaNeueLTStd-Roman" w:hAnsi="HelveticaNeueLTStd-Roman" w:cs="HelveticaNeueLTStd-Roman"/>
          <w:color w:val="000000"/>
        </w:rPr>
        <w:t>high pressure and high temperature and produces a high percentage of alkenes</w:t>
      </w:r>
      <w:r w:rsidR="00F8589B">
        <w:rPr>
          <w:rFonts w:ascii="HelveticaNeueLTStd-Roman" w:hAnsi="HelveticaNeueLTStd-Roman" w:cs="HelveticaNeueLTStd-Roman"/>
          <w:color w:val="000000"/>
        </w:rPr>
        <w:t>) and c</w:t>
      </w:r>
      <w:r w:rsidR="00573B20" w:rsidRPr="00F8589B">
        <w:rPr>
          <w:rFonts w:ascii="HelveticaNeueLTStd-Roman" w:hAnsi="HelveticaNeueLTStd-Roman" w:cs="HelveticaNeueLTStd-Roman"/>
          <w:color w:val="000000"/>
        </w:rPr>
        <w:t xml:space="preserve">atalytic cracking </w:t>
      </w:r>
      <w:r w:rsidR="00F8589B">
        <w:rPr>
          <w:rFonts w:ascii="HelveticaNeueLTStd-Roman" w:hAnsi="HelveticaNeueLTStd-Roman" w:cs="HelveticaNeueLTStd-Roman"/>
          <w:color w:val="000000"/>
        </w:rPr>
        <w:t>(</w:t>
      </w:r>
      <w:r w:rsidR="00573B20" w:rsidRPr="00F8589B">
        <w:rPr>
          <w:rFonts w:ascii="HelveticaNeueLTStd-Roman" w:hAnsi="HelveticaNeueLTStd-Roman" w:cs="HelveticaNeueLTStd-Roman"/>
          <w:color w:val="000000"/>
        </w:rPr>
        <w:t>takes place at a slight pressure, high temperature and in the presence of a zeolite catalyst and is used mainly to produce motor fuels and aromatic hydroc</w:t>
      </w:r>
      <w:r w:rsidR="00F8589B">
        <w:rPr>
          <w:rFonts w:ascii="HelveticaNeueLTStd-Roman" w:hAnsi="HelveticaNeueLTStd-Roman" w:cs="HelveticaNeueLTStd-Roman"/>
          <w:color w:val="000000"/>
        </w:rPr>
        <w:t>arbons)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F8589B" w:rsidRDefault="00F8589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I can</w:t>
      </w:r>
      <w:r w:rsidR="00573B20" w:rsidRPr="00F8589B">
        <w:rPr>
          <w:rFonts w:ascii="HelveticaNeueLTStd-Bd" w:hAnsi="HelveticaNeueLTStd-Bd" w:cs="HelveticaNeueLTStd-Bd"/>
          <w:color w:val="000000"/>
        </w:rPr>
        <w:t xml:space="preserve"> </w:t>
      </w:r>
      <w:r w:rsidR="00573B20" w:rsidRPr="00F8589B">
        <w:rPr>
          <w:rFonts w:ascii="HelveticaNeueLTStd-Roman" w:hAnsi="HelveticaNeueLTStd-Roman" w:cs="HelveticaNeueLTStd-Roman"/>
          <w:color w:val="000000"/>
        </w:rPr>
        <w:t>explain the econom</w:t>
      </w:r>
      <w:r>
        <w:rPr>
          <w:rFonts w:ascii="HelveticaNeueLTStd-Roman" w:hAnsi="HelveticaNeueLTStd-Roman" w:cs="HelveticaNeueLTStd-Roman"/>
          <w:color w:val="000000"/>
        </w:rPr>
        <w:t>ic reasons for cracking alkanes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F8589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I can describe alkanes as fuels, and that c</w:t>
      </w:r>
      <w:r w:rsidR="00573B20" w:rsidRPr="00F8589B">
        <w:rPr>
          <w:rFonts w:ascii="HelveticaNeueLTStd-Roman" w:hAnsi="HelveticaNeueLTStd-Roman" w:cs="HelveticaNeueLTStd-Roman"/>
          <w:color w:val="000000"/>
        </w:rPr>
        <w:t>ombustion of alkanes and other organic compound</w:t>
      </w:r>
      <w:r w:rsidR="005B5125">
        <w:rPr>
          <w:rFonts w:ascii="HelveticaNeueLTStd-Roman" w:hAnsi="HelveticaNeueLTStd-Roman" w:cs="HelveticaNeueLTStd-Roman"/>
          <w:color w:val="000000"/>
        </w:rPr>
        <w:t>s can be complete or incomplete</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F8589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how t</w:t>
      </w:r>
      <w:r w:rsidR="00573B20" w:rsidRPr="00F8589B">
        <w:rPr>
          <w:rFonts w:ascii="HelveticaNeueLTStd-Roman" w:hAnsi="HelveticaNeueLTStd-Roman" w:cs="HelveticaNeueLTStd-Roman"/>
          <w:color w:val="000000"/>
        </w:rPr>
        <w:t>he internal combustion engine produces a number of pollutants including NO</w:t>
      </w:r>
      <w:r w:rsidR="00573B20" w:rsidRPr="00F8589B">
        <w:rPr>
          <w:rFonts w:ascii="HelveticaNeueLTStd-Roman" w:hAnsi="HelveticaNeueLTStd-Roman" w:cs="HelveticaNeueLTStd-Roman"/>
          <w:color w:val="000000"/>
          <w:sz w:val="13"/>
          <w:szCs w:val="13"/>
        </w:rPr>
        <w:t>x</w:t>
      </w:r>
      <w:r w:rsidR="00573B20" w:rsidRPr="00F8589B">
        <w:rPr>
          <w:rFonts w:ascii="HelveticaNeueLTStd-Roman" w:hAnsi="HelveticaNeueLTStd-Roman" w:cs="HelveticaNeueLTStd-Roman"/>
          <w:color w:val="000000"/>
        </w:rPr>
        <w:t>, CO, c</w:t>
      </w:r>
      <w:r>
        <w:rPr>
          <w:rFonts w:ascii="HelveticaNeueLTStd-Roman" w:hAnsi="HelveticaNeueLTStd-Roman" w:cs="HelveticaNeueLTStd-Roman"/>
          <w:color w:val="000000"/>
        </w:rPr>
        <w:t>arbon and unburned hydrocarbons, and how t</w:t>
      </w:r>
      <w:r w:rsidR="00573B20" w:rsidRPr="00F8589B">
        <w:rPr>
          <w:rFonts w:ascii="HelveticaNeueLTStd-Roman" w:hAnsi="HelveticaNeueLTStd-Roman" w:cs="HelveticaNeueLTStd-Roman"/>
          <w:color w:val="000000"/>
        </w:rPr>
        <w:t>hese gaseous pollutants from internal combustion engines can be rem</w:t>
      </w:r>
      <w:r>
        <w:rPr>
          <w:rFonts w:ascii="HelveticaNeueLTStd-Roman" w:hAnsi="HelveticaNeueLTStd-Roman" w:cs="HelveticaNeueLTStd-Roman"/>
          <w:color w:val="000000"/>
        </w:rPr>
        <w:t>oved using catalytic converters</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Default="00F8589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how c</w:t>
      </w:r>
      <w:r w:rsidR="00573B20" w:rsidRPr="00F8589B">
        <w:rPr>
          <w:rFonts w:ascii="HelveticaNeueLTStd-Roman" w:hAnsi="HelveticaNeueLTStd-Roman" w:cs="HelveticaNeueLTStd-Roman"/>
          <w:color w:val="000000"/>
        </w:rPr>
        <w:t>ombustion of hydrocarbons containing sulfur leads to sulfur di</w:t>
      </w:r>
      <w:r>
        <w:rPr>
          <w:rFonts w:ascii="HelveticaNeueLTStd-Roman" w:hAnsi="HelveticaNeueLTStd-Roman" w:cs="HelveticaNeueLTStd-Roman"/>
          <w:color w:val="000000"/>
        </w:rPr>
        <w:t>oxide that causes air pollution</w:t>
      </w:r>
    </w:p>
    <w:p w:rsidR="005B5125" w:rsidRPr="005B5125" w:rsidRDefault="005B5125" w:rsidP="005B5125">
      <w:pPr>
        <w:autoSpaceDE w:val="0"/>
        <w:autoSpaceDN w:val="0"/>
        <w:adjustRightInd w:val="0"/>
        <w:spacing w:after="0" w:line="240" w:lineRule="auto"/>
        <w:rPr>
          <w:rFonts w:ascii="HelveticaNeueLTStd-Roman" w:hAnsi="HelveticaNeueLTStd-Roman" w:cs="HelveticaNeueLTStd-Roman"/>
          <w:color w:val="000000"/>
        </w:rPr>
      </w:pPr>
    </w:p>
    <w:p w:rsidR="00573B20" w:rsidRPr="00F8589B" w:rsidRDefault="00F8589B" w:rsidP="00573B20">
      <w:pPr>
        <w:pStyle w:val="ListParagraph"/>
        <w:numPr>
          <w:ilvl w:val="0"/>
          <w:numId w:val="1"/>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I can explain</w:t>
      </w:r>
      <w:r w:rsidR="00573B20" w:rsidRPr="00F8589B">
        <w:rPr>
          <w:rFonts w:ascii="HelveticaNeueLTStd-Bd" w:hAnsi="HelveticaNeueLTStd-Bd" w:cs="HelveticaNeueLTStd-Bd"/>
          <w:color w:val="000000"/>
        </w:rPr>
        <w:t xml:space="preserve"> </w:t>
      </w:r>
      <w:r w:rsidR="00573B20" w:rsidRPr="00F8589B">
        <w:rPr>
          <w:rFonts w:ascii="HelveticaNeueLTStd-Roman" w:hAnsi="HelveticaNeueLTStd-Roman" w:cs="HelveticaNeueLTStd-Roman"/>
          <w:color w:val="000000"/>
        </w:rPr>
        <w:t>why sulfur dioxide can be removed from flue gases using cal</w:t>
      </w:r>
      <w:r>
        <w:rPr>
          <w:rFonts w:ascii="HelveticaNeueLTStd-Roman" w:hAnsi="HelveticaNeueLTStd-Roman" w:cs="HelveticaNeueLTStd-Roman"/>
          <w:color w:val="000000"/>
        </w:rPr>
        <w:t>cium oxide or calcium carbonate</w:t>
      </w:r>
    </w:p>
    <w:p w:rsidR="00573B20" w:rsidRDefault="00573B20" w:rsidP="00573B20">
      <w:pPr>
        <w:autoSpaceDE w:val="0"/>
        <w:autoSpaceDN w:val="0"/>
        <w:adjustRightInd w:val="0"/>
        <w:spacing w:after="0" w:line="240" w:lineRule="auto"/>
        <w:rPr>
          <w:rFonts w:ascii="HelveticaNeueLTStd-Roman" w:hAnsi="HelveticaNeueLTStd-Roman" w:cs="HelveticaNeueLTStd-Roman"/>
          <w:color w:val="000000"/>
        </w:rPr>
      </w:pPr>
    </w:p>
    <w:p w:rsidR="008347E0" w:rsidRPr="00821701" w:rsidRDefault="00F8589B" w:rsidP="001E3D02">
      <w:pPr>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br w:type="page"/>
      </w:r>
      <w:r w:rsidR="00821701">
        <w:rPr>
          <w:rFonts w:ascii="AQAChevinPro-Medium" w:hAnsi="AQAChevinPro-Medium" w:cs="AQAChevinPro-Medium"/>
          <w:color w:val="522E92"/>
          <w:sz w:val="32"/>
          <w:szCs w:val="32"/>
        </w:rPr>
        <w:lastRenderedPageBreak/>
        <w:t>Topic 8</w:t>
      </w:r>
      <w:r w:rsidR="008347E0">
        <w:rPr>
          <w:rFonts w:ascii="AQAChevinPro-Medium" w:hAnsi="AQAChevinPro-Medium" w:cs="AQAChevinPro-Medium"/>
          <w:color w:val="522E92"/>
          <w:sz w:val="32"/>
          <w:szCs w:val="32"/>
        </w:rPr>
        <w:t xml:space="preserve"> –</w:t>
      </w:r>
      <w:r w:rsidR="00821701">
        <w:rPr>
          <w:rFonts w:ascii="AQAChevinPro-Medium" w:hAnsi="AQAChevinPro-Medium" w:cs="AQAChevinPro-Medium"/>
          <w:color w:val="522E92"/>
          <w:sz w:val="32"/>
          <w:szCs w:val="32"/>
        </w:rPr>
        <w:t xml:space="preserve"> Reactions of Organic Compounds</w:t>
      </w:r>
    </w:p>
    <w:p w:rsidR="008347E0" w:rsidRDefault="00F8589B" w:rsidP="008347E0">
      <w:pPr>
        <w:pStyle w:val="ListParagraph"/>
        <w:numPr>
          <w:ilvl w:val="0"/>
          <w:numId w:val="2"/>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explain that </w:t>
      </w:r>
      <w:r w:rsidR="008347E0" w:rsidRPr="00F8589B">
        <w:rPr>
          <w:rFonts w:ascii="HelveticaNeueLTStd-Roman" w:hAnsi="HelveticaNeueLTStd-Roman" w:cs="HelveticaNeueLTStd-Roman"/>
          <w:color w:val="000000"/>
        </w:rPr>
        <w:t>the unpaired electron in a radical is represented by a dot</w:t>
      </w:r>
    </w:p>
    <w:p w:rsidR="003633A0" w:rsidRDefault="003633A0" w:rsidP="003633A0">
      <w:pPr>
        <w:pStyle w:val="ListParagraph"/>
        <w:autoSpaceDE w:val="0"/>
        <w:autoSpaceDN w:val="0"/>
        <w:adjustRightInd w:val="0"/>
        <w:spacing w:after="0" w:line="240" w:lineRule="auto"/>
        <w:rPr>
          <w:rFonts w:ascii="HelveticaNeueLTStd-Roman" w:hAnsi="HelveticaNeueLTStd-Roman" w:cs="HelveticaNeueLTStd-Roman"/>
          <w:color w:val="000000"/>
        </w:rPr>
      </w:pPr>
    </w:p>
    <w:p w:rsidR="00F8589B" w:rsidRDefault="00F8589B" w:rsidP="008347E0">
      <w:pPr>
        <w:pStyle w:val="ListParagraph"/>
        <w:numPr>
          <w:ilvl w:val="0"/>
          <w:numId w:val="2"/>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8347E0" w:rsidRPr="00F8589B">
        <w:rPr>
          <w:rFonts w:ascii="HelveticaNeueLTStd-Roman" w:hAnsi="HelveticaNeueLTStd-Roman" w:cs="HelveticaNeueLTStd-Roman"/>
          <w:color w:val="000000"/>
        </w:rPr>
        <w:t>write balanced equations for the st</w:t>
      </w:r>
      <w:r>
        <w:rPr>
          <w:rFonts w:ascii="HelveticaNeueLTStd-Roman" w:hAnsi="HelveticaNeueLTStd-Roman" w:cs="HelveticaNeueLTStd-Roman"/>
          <w:color w:val="000000"/>
        </w:rPr>
        <w:t>eps in a free-radical mechanism</w:t>
      </w:r>
    </w:p>
    <w:p w:rsidR="003633A0" w:rsidRPr="003633A0" w:rsidRDefault="003633A0" w:rsidP="003633A0">
      <w:pPr>
        <w:autoSpaceDE w:val="0"/>
        <w:autoSpaceDN w:val="0"/>
        <w:adjustRightInd w:val="0"/>
        <w:spacing w:after="0" w:line="240" w:lineRule="auto"/>
        <w:rPr>
          <w:rFonts w:ascii="HelveticaNeueLTStd-Roman" w:hAnsi="HelveticaNeueLTStd-Roman" w:cs="HelveticaNeueLTStd-Roman"/>
          <w:color w:val="000000"/>
        </w:rPr>
      </w:pPr>
    </w:p>
    <w:p w:rsidR="008347E0" w:rsidRDefault="00F8589B" w:rsidP="008347E0">
      <w:pPr>
        <w:pStyle w:val="ListParagraph"/>
        <w:numPr>
          <w:ilvl w:val="0"/>
          <w:numId w:val="2"/>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show </w:t>
      </w:r>
      <w:r w:rsidR="008347E0" w:rsidRPr="00F8589B">
        <w:rPr>
          <w:rFonts w:ascii="HelveticaNeueLTStd-Roman" w:hAnsi="HelveticaNeueLTStd-Roman" w:cs="HelveticaNeueLTStd-Roman"/>
          <w:color w:val="000000"/>
        </w:rPr>
        <w:t>the format</w:t>
      </w:r>
      <w:r>
        <w:rPr>
          <w:rFonts w:ascii="HelveticaNeueLTStd-Roman" w:hAnsi="HelveticaNeueLTStd-Roman" w:cs="HelveticaNeueLTStd-Roman"/>
          <w:color w:val="000000"/>
        </w:rPr>
        <w:t xml:space="preserve">ion of a covalent bond </w:t>
      </w:r>
      <w:r w:rsidR="008347E0" w:rsidRPr="00F8589B">
        <w:rPr>
          <w:rFonts w:ascii="HelveticaNeueLTStd-Roman" w:hAnsi="HelveticaNeueLTStd-Roman" w:cs="HelveticaNeueLTStd-Roman"/>
          <w:color w:val="000000"/>
        </w:rPr>
        <w:t>by a curly arrow that starts from a lone electron pair or from another covalent bond</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F8589B" w:rsidP="008347E0">
      <w:pPr>
        <w:pStyle w:val="ListParagraph"/>
        <w:numPr>
          <w:ilvl w:val="0"/>
          <w:numId w:val="2"/>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show </w:t>
      </w:r>
      <w:r w:rsidR="008347E0" w:rsidRPr="00F8589B">
        <w:rPr>
          <w:rFonts w:ascii="HelveticaNeueLTStd-Roman" w:hAnsi="HelveticaNeueLTStd-Roman" w:cs="HelveticaNeueLTStd-Roman"/>
          <w:color w:val="000000"/>
        </w:rPr>
        <w:t>the break</w:t>
      </w:r>
      <w:r>
        <w:rPr>
          <w:rFonts w:ascii="HelveticaNeueLTStd-Roman" w:hAnsi="HelveticaNeueLTStd-Roman" w:cs="HelveticaNeueLTStd-Roman"/>
          <w:color w:val="000000"/>
        </w:rPr>
        <w:t xml:space="preserve">ing of a covalent bond is </w:t>
      </w:r>
      <w:r w:rsidR="008347E0" w:rsidRPr="00F8589B">
        <w:rPr>
          <w:rFonts w:ascii="HelveticaNeueLTStd-Roman" w:hAnsi="HelveticaNeueLTStd-Roman" w:cs="HelveticaNeueLTStd-Roman"/>
          <w:color w:val="000000"/>
        </w:rPr>
        <w:t>by a cur</w:t>
      </w:r>
      <w:r>
        <w:rPr>
          <w:rFonts w:ascii="HelveticaNeueLTStd-Roman" w:hAnsi="HelveticaNeueLTStd-Roman" w:cs="HelveticaNeueLTStd-Roman"/>
          <w:color w:val="000000"/>
        </w:rPr>
        <w:t>ly arrow starting from the bond</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Pr="00B0630A" w:rsidRDefault="00F8589B" w:rsidP="00271F86">
      <w:pPr>
        <w:pStyle w:val="ListParagraph"/>
        <w:numPr>
          <w:ilvl w:val="0"/>
          <w:numId w:val="2"/>
        </w:numPr>
        <w:autoSpaceDE w:val="0"/>
        <w:autoSpaceDN w:val="0"/>
        <w:adjustRightInd w:val="0"/>
        <w:spacing w:after="0" w:line="240" w:lineRule="auto"/>
        <w:ind w:left="714" w:hanging="357"/>
        <w:rPr>
          <w:rFonts w:ascii="HelveticaNeueLTStd-Roman" w:hAnsi="HelveticaNeueLTStd-Roman" w:cs="HelveticaNeueLTStd-Roman"/>
          <w:color w:val="000000"/>
        </w:rPr>
      </w:pPr>
      <w:r>
        <w:rPr>
          <w:rFonts w:ascii="HelveticaNeueLTStd-Bd" w:hAnsi="HelveticaNeueLTStd-Bd" w:cs="HelveticaNeueLTStd-Bd"/>
          <w:color w:val="000000"/>
        </w:rPr>
        <w:t>I can</w:t>
      </w:r>
      <w:r w:rsidR="008347E0" w:rsidRPr="00F8589B">
        <w:rPr>
          <w:rFonts w:ascii="HelveticaNeueLTStd-Bd" w:hAnsi="HelveticaNeueLTStd-Bd" w:cs="HelveticaNeueLTStd-Bd"/>
          <w:color w:val="000000"/>
        </w:rPr>
        <w:t xml:space="preserve"> </w:t>
      </w:r>
      <w:r w:rsidR="008347E0" w:rsidRPr="00F8589B">
        <w:rPr>
          <w:rFonts w:ascii="HelveticaNeueLTStd-Roman" w:hAnsi="HelveticaNeueLTStd-Roman" w:cs="HelveticaNeueLTStd-Roman"/>
          <w:color w:val="000000"/>
        </w:rPr>
        <w:t xml:space="preserve">outline </w:t>
      </w:r>
      <w:r>
        <w:rPr>
          <w:rFonts w:ascii="HelveticaNeueLTStd-Roman" w:hAnsi="HelveticaNeueLTStd-Roman" w:cs="HelveticaNeueLTStd-Roman"/>
          <w:color w:val="000000"/>
        </w:rPr>
        <w:t xml:space="preserve">electrophilic addition, nucleophilic substitution and elimination </w:t>
      </w:r>
      <w:r w:rsidR="008347E0" w:rsidRPr="00F8589B">
        <w:rPr>
          <w:rFonts w:ascii="HelveticaNeueLTStd-Roman" w:hAnsi="HelveticaNeueLTStd-Roman" w:cs="HelveticaNeueLTStd-Roman"/>
          <w:color w:val="000000"/>
        </w:rPr>
        <w:t xml:space="preserve">mechanisms </w:t>
      </w:r>
      <w:r w:rsidR="008347E0" w:rsidRPr="00271F86">
        <w:rPr>
          <w:rFonts w:ascii="HelveticaNeueLTStd-Roman" w:hAnsi="HelveticaNeueLTStd-Roman" w:cs="HelveticaNeueLTStd-Roman"/>
          <w:color w:val="000000"/>
        </w:rPr>
        <w:t>by drawing the structures of the species involved and curly arrows to represent</w:t>
      </w:r>
      <w:r w:rsidRPr="00271F86">
        <w:rPr>
          <w:rFonts w:ascii="HelveticaNeueLTStd-Roman" w:hAnsi="HelveticaNeueLTStd-Roman" w:cs="HelveticaNeueLTStd-Roman"/>
          <w:color w:val="000000"/>
        </w:rPr>
        <w:t xml:space="preserve"> the movement of electron pairs</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F8589B" w:rsidP="00271F86">
      <w:pPr>
        <w:pStyle w:val="ListParagraph"/>
        <w:numPr>
          <w:ilvl w:val="0"/>
          <w:numId w:val="3"/>
        </w:numPr>
        <w:autoSpaceDE w:val="0"/>
        <w:autoSpaceDN w:val="0"/>
        <w:adjustRightInd w:val="0"/>
        <w:spacing w:after="0" w:line="240" w:lineRule="auto"/>
        <w:ind w:left="714" w:hanging="357"/>
        <w:rPr>
          <w:rFonts w:ascii="HelveticaNeueLTStd-Roman" w:hAnsi="HelveticaNeueLTStd-Roman" w:cs="HelveticaNeueLTStd-Roman"/>
          <w:color w:val="000000"/>
        </w:rPr>
      </w:pPr>
      <w:r w:rsidRPr="00271F86">
        <w:rPr>
          <w:rFonts w:ascii="HelveticaNeueLTStd-Roman" w:hAnsi="HelveticaNeueLTStd-Roman" w:cs="HelveticaNeueLTStd-Roman"/>
          <w:color w:val="000000"/>
        </w:rPr>
        <w:t>I can</w:t>
      </w:r>
      <w:r w:rsidR="008347E0" w:rsidRPr="00271F86">
        <w:rPr>
          <w:rFonts w:ascii="HelveticaNeueLTStd-Roman" w:hAnsi="HelveticaNeueLTStd-Roman" w:cs="HelveticaNeueLTStd-Bd"/>
          <w:color w:val="000000"/>
        </w:rPr>
        <w:t xml:space="preserve"> </w:t>
      </w:r>
      <w:r w:rsidR="008347E0" w:rsidRPr="00271F86">
        <w:rPr>
          <w:rFonts w:ascii="HelveticaNeueLTStd-Roman" w:hAnsi="HelveticaNeueLTStd-Roman" w:cs="HelveticaNeueLTStd-Roman"/>
          <w:color w:val="000000"/>
        </w:rPr>
        <w:t>explain this reaction</w:t>
      </w:r>
      <w:r w:rsidRPr="00271F86">
        <w:rPr>
          <w:rFonts w:ascii="HelveticaNeueLTStd-Roman" w:hAnsi="HelveticaNeueLTStd-Roman" w:cs="HelveticaNeueLTStd-Roman"/>
          <w:color w:val="000000"/>
        </w:rPr>
        <w:t xml:space="preserve"> of methane with chlorine</w:t>
      </w:r>
      <w:r w:rsidR="008347E0" w:rsidRPr="00271F86">
        <w:rPr>
          <w:rFonts w:ascii="HelveticaNeueLTStd-Roman" w:hAnsi="HelveticaNeueLTStd-Roman" w:cs="HelveticaNeueLTStd-Roman"/>
          <w:color w:val="000000"/>
        </w:rPr>
        <w:t xml:space="preserve"> as a free-radical substitution</w:t>
      </w:r>
      <w:r w:rsidR="008347E0" w:rsidRPr="00F8589B">
        <w:rPr>
          <w:rFonts w:ascii="HelveticaNeueLTStd-Roman" w:hAnsi="HelveticaNeueLTStd-Roman" w:cs="HelveticaNeueLTStd-Roman"/>
          <w:color w:val="000000"/>
        </w:rPr>
        <w:t xml:space="preserve"> mechanism involving initiation, pr</w:t>
      </w:r>
      <w:r>
        <w:rPr>
          <w:rFonts w:ascii="HelveticaNeueLTStd-Roman" w:hAnsi="HelveticaNeueLTStd-Roman" w:cs="HelveticaNeueLTStd-Roman"/>
          <w:color w:val="000000"/>
        </w:rPr>
        <w:t>opagation and termination steps</w:t>
      </w:r>
    </w:p>
    <w:p w:rsidR="00B0630A" w:rsidRDefault="00B0630A" w:rsidP="00B0630A">
      <w:pPr>
        <w:pStyle w:val="ListParagraph"/>
        <w:autoSpaceDE w:val="0"/>
        <w:autoSpaceDN w:val="0"/>
        <w:adjustRightInd w:val="0"/>
        <w:spacing w:after="0" w:line="240" w:lineRule="auto"/>
        <w:ind w:left="714"/>
        <w:rPr>
          <w:rFonts w:ascii="HelveticaNeueLTStd-Roman" w:hAnsi="HelveticaNeueLTStd-Roman" w:cs="HelveticaNeueLTStd-Roman"/>
          <w:color w:val="000000"/>
        </w:rPr>
      </w:pPr>
    </w:p>
    <w:p w:rsidR="00F8589B" w:rsidRDefault="00F8589B"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alkenes are unsaturated hydrocarbons</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F8589B"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explain that </w:t>
      </w:r>
      <w:r w:rsidR="008347E0" w:rsidRPr="00F8589B">
        <w:rPr>
          <w:rFonts w:ascii="HelveticaNeueLTStd-Roman" w:hAnsi="HelveticaNeueLTStd-Roman" w:cs="HelveticaNeueLTStd-Roman"/>
          <w:color w:val="000000"/>
        </w:rPr>
        <w:t>the high electron density of the carbon–carbon double bond leads to attack on these</w:t>
      </w:r>
      <w:r>
        <w:rPr>
          <w:rFonts w:ascii="HelveticaNeueLTStd-Roman" w:hAnsi="HelveticaNeueLTStd-Roman" w:cs="HelveticaNeueLTStd-Roman"/>
          <w:color w:val="000000"/>
        </w:rPr>
        <w:t xml:space="preserve"> </w:t>
      </w:r>
      <w:r w:rsidR="00B0630A">
        <w:rPr>
          <w:rFonts w:ascii="HelveticaNeueLTStd-Roman" w:hAnsi="HelveticaNeueLTStd-Roman" w:cs="HelveticaNeueLTStd-Roman"/>
          <w:color w:val="000000"/>
        </w:rPr>
        <w:t>molecules by electrophiles</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Pr="00B0630A" w:rsidRDefault="00F8589B"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and outline the mechanisms of, the e</w:t>
      </w:r>
      <w:r w:rsidR="008347E0" w:rsidRPr="00F8589B">
        <w:rPr>
          <w:rFonts w:ascii="HelveticaNeueLTStd-Roman" w:hAnsi="HelveticaNeueLTStd-Roman" w:cs="HelveticaNeueLTStd-Roman"/>
          <w:color w:val="000000"/>
        </w:rPr>
        <w:t xml:space="preserve">lectrophilic addition reactions of alkenes with </w:t>
      </w:r>
      <w:proofErr w:type="spellStart"/>
      <w:r w:rsidR="008347E0" w:rsidRPr="00F8589B">
        <w:rPr>
          <w:rFonts w:ascii="HelveticaNeueLTStd-Roman" w:hAnsi="HelveticaNeueLTStd-Roman" w:cs="HelveticaNeueLTStd-Roman"/>
          <w:color w:val="000000"/>
        </w:rPr>
        <w:t>HBr</w:t>
      </w:r>
      <w:proofErr w:type="spellEnd"/>
      <w:r w:rsidR="008347E0" w:rsidRPr="00F8589B">
        <w:rPr>
          <w:rFonts w:ascii="HelveticaNeueLTStd-Roman" w:hAnsi="HelveticaNeueLTStd-Roman" w:cs="HelveticaNeueLTStd-Roman"/>
          <w:color w:val="000000"/>
        </w:rPr>
        <w:t>, H</w:t>
      </w:r>
      <w:r w:rsidR="008347E0" w:rsidRPr="00F8589B">
        <w:rPr>
          <w:rFonts w:ascii="HelveticaNeueLTStd-Roman" w:hAnsi="HelveticaNeueLTStd-Roman" w:cs="HelveticaNeueLTStd-Roman"/>
          <w:color w:val="000000"/>
          <w:sz w:val="13"/>
          <w:szCs w:val="13"/>
        </w:rPr>
        <w:t>2</w:t>
      </w:r>
      <w:r w:rsidR="008347E0" w:rsidRPr="00F8589B">
        <w:rPr>
          <w:rFonts w:ascii="HelveticaNeueLTStd-Roman" w:hAnsi="HelveticaNeueLTStd-Roman" w:cs="HelveticaNeueLTStd-Roman"/>
          <w:color w:val="000000"/>
        </w:rPr>
        <w:t>SO</w:t>
      </w:r>
      <w:r w:rsidR="008347E0" w:rsidRPr="00F8589B">
        <w:rPr>
          <w:rFonts w:ascii="HelveticaNeueLTStd-Roman" w:hAnsi="HelveticaNeueLTStd-Roman" w:cs="HelveticaNeueLTStd-Roman"/>
          <w:color w:val="000000"/>
          <w:sz w:val="13"/>
          <w:szCs w:val="13"/>
        </w:rPr>
        <w:t xml:space="preserve">4 </w:t>
      </w:r>
      <w:r w:rsidR="008347E0" w:rsidRPr="00F8589B">
        <w:rPr>
          <w:rFonts w:ascii="HelveticaNeueLTStd-Roman" w:hAnsi="HelveticaNeueLTStd-Roman" w:cs="HelveticaNeueLTStd-Roman"/>
          <w:color w:val="000000"/>
        </w:rPr>
        <w:t>and Br</w:t>
      </w:r>
      <w:r w:rsidR="008347E0" w:rsidRPr="00F8589B">
        <w:rPr>
          <w:rFonts w:ascii="HelveticaNeueLTStd-Roman" w:hAnsi="HelveticaNeueLTStd-Roman" w:cs="HelveticaNeueLTStd-Roman"/>
          <w:color w:val="000000"/>
          <w:sz w:val="13"/>
          <w:szCs w:val="13"/>
        </w:rPr>
        <w:t>2</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F8589B"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w:t>
      </w:r>
      <w:r w:rsidR="008347E0" w:rsidRPr="00F8589B">
        <w:rPr>
          <w:rFonts w:ascii="HelveticaNeueLTStd-Roman" w:hAnsi="HelveticaNeueLTStd-Roman" w:cs="HelveticaNeueLTStd-Roman"/>
          <w:color w:val="000000"/>
        </w:rPr>
        <w:t>he use of b</w:t>
      </w:r>
      <w:r>
        <w:rPr>
          <w:rFonts w:ascii="HelveticaNeueLTStd-Roman" w:hAnsi="HelveticaNeueLTStd-Roman" w:cs="HelveticaNeueLTStd-Roman"/>
          <w:color w:val="000000"/>
        </w:rPr>
        <w:t>romine to test for unsaturation</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F8589B"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w:t>
      </w:r>
      <w:r w:rsidR="008347E0" w:rsidRPr="00F8589B">
        <w:rPr>
          <w:rFonts w:ascii="HelveticaNeueLTStd-Roman" w:hAnsi="HelveticaNeueLTStd-Roman" w:cs="HelveticaNeueLTStd-Roman"/>
          <w:color w:val="000000"/>
        </w:rPr>
        <w:t>he formation of major and minor products in addition rea</w:t>
      </w:r>
      <w:r>
        <w:rPr>
          <w:rFonts w:ascii="HelveticaNeueLTStd-Roman" w:hAnsi="HelveticaNeueLTStd-Roman" w:cs="HelveticaNeueLTStd-Roman"/>
          <w:color w:val="000000"/>
        </w:rPr>
        <w:t xml:space="preserve">ctions of unsymmetrical alkenes, and </w:t>
      </w:r>
      <w:r w:rsidR="008347E0" w:rsidRPr="00F8589B">
        <w:rPr>
          <w:rFonts w:ascii="HelveticaNeueLTStd-Roman" w:hAnsi="HelveticaNeueLTStd-Roman" w:cs="HelveticaNeueLTStd-Roman"/>
          <w:color w:val="000000"/>
        </w:rPr>
        <w:t>explain the formation of major and minor products by reference to the relative stabilities of primary, secondary and ter</w:t>
      </w:r>
      <w:r>
        <w:rPr>
          <w:rFonts w:ascii="HelveticaNeueLTStd-Roman" w:hAnsi="HelveticaNeueLTStd-Roman" w:cs="HelveticaNeueLTStd-Roman"/>
          <w:color w:val="000000"/>
        </w:rPr>
        <w:t>tiary carbocation intermediates</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F8589B" w:rsidRDefault="00F8589B"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draw the repeating unit of an addition polymer from a monomer structure</w:t>
      </w:r>
      <w:r w:rsidR="00271F86">
        <w:rPr>
          <w:rFonts w:ascii="HelveticaNeueLTStd-Roman" w:hAnsi="HelveticaNeueLTStd-Roman" w:cs="HelveticaNeueLTStd-Roman"/>
          <w:color w:val="000000"/>
        </w:rPr>
        <w:t xml:space="preserve"> or a section of a polymer chain, and vice versa</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271F86" w:rsidRDefault="00271F86"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name addition polymers</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271F86" w:rsidRDefault="00271F86"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why addition polymers are unreactive</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271F86"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sidRPr="00271F86">
        <w:rPr>
          <w:rFonts w:ascii="HelveticaNeueLTStd-Roman" w:hAnsi="HelveticaNeueLTStd-Roman" w:cs="HelveticaNeueLTStd-Roman"/>
          <w:color w:val="000000"/>
        </w:rPr>
        <w:t>I can explain the nature of intermolecular forces b</w:t>
      </w:r>
      <w:r>
        <w:rPr>
          <w:rFonts w:ascii="HelveticaNeueLTStd-Roman" w:hAnsi="HelveticaNeueLTStd-Roman" w:cs="HelveticaNeueLTStd-Roman"/>
          <w:color w:val="000000"/>
        </w:rPr>
        <w:t xml:space="preserve">etween molecules of </w:t>
      </w:r>
      <w:proofErr w:type="spellStart"/>
      <w:r>
        <w:rPr>
          <w:rFonts w:ascii="HelveticaNeueLTStd-Roman" w:hAnsi="HelveticaNeueLTStd-Roman" w:cs="HelveticaNeueLTStd-Roman"/>
          <w:color w:val="000000"/>
        </w:rPr>
        <w:t>polyalkenes</w:t>
      </w:r>
      <w:proofErr w:type="spellEnd"/>
      <w:r>
        <w:rPr>
          <w:rFonts w:ascii="HelveticaNeueLTStd-Roman" w:hAnsi="HelveticaNeueLTStd-Roman" w:cs="HelveticaNeueLTStd-Roman"/>
          <w:color w:val="000000"/>
        </w:rPr>
        <w:t xml:space="preserve">, </w:t>
      </w:r>
      <w:r w:rsidR="008347E0" w:rsidRPr="00271F86">
        <w:rPr>
          <w:rFonts w:ascii="HelveticaNeueLTStd-Roman" w:hAnsi="HelveticaNeueLTStd-Roman" w:cs="HelveticaNeueLTStd-Roman"/>
          <w:color w:val="000000"/>
        </w:rPr>
        <w:t xml:space="preserve">and how its properties can </w:t>
      </w:r>
      <w:r w:rsidR="00092E6A">
        <w:rPr>
          <w:rFonts w:ascii="HelveticaNeueLTStd-Roman" w:hAnsi="HelveticaNeueLTStd-Roman" w:cs="HelveticaNeueLTStd-Roman"/>
          <w:color w:val="000000"/>
        </w:rPr>
        <w:t>be modified using a plasticizer</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8347E0" w:rsidRDefault="000F3395"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explain that </w:t>
      </w:r>
      <w:proofErr w:type="spellStart"/>
      <w:r w:rsidR="00D6434F">
        <w:rPr>
          <w:rFonts w:ascii="HelveticaNeueLTStd-Roman" w:hAnsi="HelveticaNeueLTStd-Roman" w:cs="HelveticaNeueLTStd-Roman"/>
          <w:color w:val="000000"/>
        </w:rPr>
        <w:t>h</w:t>
      </w:r>
      <w:r w:rsidR="008347E0" w:rsidRPr="00D6434F">
        <w:rPr>
          <w:rFonts w:ascii="HelveticaNeueLTStd-Roman" w:hAnsi="HelveticaNeueLTStd-Roman" w:cs="HelveticaNeueLTStd-Roman"/>
          <w:color w:val="000000"/>
        </w:rPr>
        <w:t>alogenoalkanes</w:t>
      </w:r>
      <w:proofErr w:type="spellEnd"/>
      <w:r w:rsidR="008347E0" w:rsidRPr="00D6434F">
        <w:rPr>
          <w:rFonts w:ascii="HelveticaNeueLTStd-Roman" w:hAnsi="HelveticaNeueLTStd-Roman" w:cs="HelveticaNeueLTStd-Roman"/>
          <w:color w:val="000000"/>
        </w:rPr>
        <w:t xml:space="preserve"> are </w:t>
      </w:r>
      <w:r w:rsidR="00D6434F">
        <w:rPr>
          <w:rFonts w:ascii="HelveticaNeueLTStd-Roman" w:hAnsi="HelveticaNeueLTStd-Roman" w:cs="HelveticaNeueLTStd-Roman"/>
          <w:color w:val="000000"/>
        </w:rPr>
        <w:t>much more reactive than alkanes</w:t>
      </w:r>
      <w:r>
        <w:rPr>
          <w:rFonts w:ascii="HelveticaNeueLTStd-Roman" w:hAnsi="HelveticaNeueLTStd-Roman" w:cs="HelveticaNeueLTStd-Roman"/>
          <w:color w:val="000000"/>
        </w:rPr>
        <w:t xml:space="preserve"> because they contain polar bonds</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D6434F" w:rsidRPr="00B0630A" w:rsidRDefault="000F3395" w:rsidP="00D6434F">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the</w:t>
      </w:r>
      <w:r w:rsidR="00D6434F" w:rsidRPr="00D6434F">
        <w:rPr>
          <w:rFonts w:ascii="HelveticaNeueLTStd-Roman" w:hAnsi="HelveticaNeueLTStd-Roman" w:cs="HelveticaNeueLTStd-Roman"/>
          <w:color w:val="000000"/>
        </w:rPr>
        <w:t xml:space="preserve"> substitution reactions</w:t>
      </w:r>
      <w:r>
        <w:rPr>
          <w:rFonts w:ascii="HelveticaNeueLTStd-Roman" w:hAnsi="HelveticaNeueLTStd-Roman" w:cs="HelveticaNeueLTStd-Roman"/>
          <w:color w:val="000000"/>
        </w:rPr>
        <w:t xml:space="preserve"> of </w:t>
      </w:r>
      <w:proofErr w:type="spellStart"/>
      <w:r>
        <w:rPr>
          <w:rFonts w:ascii="HelveticaNeueLTStd-Roman" w:hAnsi="HelveticaNeueLTStd-Roman" w:cs="HelveticaNeueLTStd-Roman"/>
          <w:color w:val="000000"/>
        </w:rPr>
        <w:t>halogenoalkanes</w:t>
      </w:r>
      <w:proofErr w:type="spellEnd"/>
      <w:r w:rsidR="00D6434F" w:rsidRPr="00D6434F">
        <w:rPr>
          <w:rFonts w:ascii="HelveticaNeueLTStd-Roman" w:hAnsi="HelveticaNeueLTStd-Roman" w:cs="HelveticaNeueLTStd-Roman"/>
          <w:color w:val="000000"/>
        </w:rPr>
        <w:t xml:space="preserve"> with the nucleophiles OH</w:t>
      </w:r>
      <w:r w:rsidR="00D6434F" w:rsidRPr="00D6434F">
        <w:rPr>
          <w:rFonts w:ascii="HelveticaNeueLTStd-Roman" w:hAnsi="HelveticaNeueLTStd-Roman" w:cs="HelveticaNeueLTStd-Roman"/>
          <w:color w:val="000000"/>
          <w:sz w:val="13"/>
          <w:szCs w:val="13"/>
        </w:rPr>
        <w:t>–</w:t>
      </w:r>
      <w:r w:rsidR="00D6434F" w:rsidRPr="00D6434F">
        <w:rPr>
          <w:rFonts w:ascii="HelveticaNeueLTStd-Roman" w:hAnsi="HelveticaNeueLTStd-Roman" w:cs="HelveticaNeueLTStd-Roman"/>
          <w:color w:val="000000"/>
        </w:rPr>
        <w:t>, CN</w:t>
      </w:r>
      <w:r w:rsidR="00D6434F" w:rsidRPr="00D6434F">
        <w:rPr>
          <w:rFonts w:ascii="HelveticaNeueLTStd-Roman" w:hAnsi="HelveticaNeueLTStd-Roman" w:cs="HelveticaNeueLTStd-Roman"/>
          <w:color w:val="000000"/>
          <w:sz w:val="13"/>
          <w:szCs w:val="13"/>
        </w:rPr>
        <w:t xml:space="preserve">– </w:t>
      </w:r>
      <w:r w:rsidR="00D6434F" w:rsidRPr="00D6434F">
        <w:rPr>
          <w:rFonts w:ascii="HelveticaNeueLTStd-Roman" w:hAnsi="HelveticaNeueLTStd-Roman" w:cs="HelveticaNeueLTStd-Roman"/>
          <w:color w:val="000000"/>
        </w:rPr>
        <w:t>and NH</w:t>
      </w:r>
      <w:r w:rsidR="00D6434F" w:rsidRPr="00D6434F">
        <w:rPr>
          <w:rFonts w:ascii="HelveticaNeueLTStd-Roman" w:hAnsi="HelveticaNeueLTStd-Roman" w:cs="HelveticaNeueLTStd-Roman"/>
          <w:color w:val="000000"/>
          <w:sz w:val="13"/>
          <w:szCs w:val="13"/>
        </w:rPr>
        <w:t>3</w:t>
      </w:r>
    </w:p>
    <w:p w:rsidR="00B0630A" w:rsidRPr="00B0630A" w:rsidRDefault="00B0630A" w:rsidP="00B0630A">
      <w:pPr>
        <w:autoSpaceDE w:val="0"/>
        <w:autoSpaceDN w:val="0"/>
        <w:adjustRightInd w:val="0"/>
        <w:spacing w:after="0" w:line="240" w:lineRule="auto"/>
        <w:rPr>
          <w:rFonts w:ascii="HelveticaNeueLTStd-Roman" w:hAnsi="HelveticaNeueLTStd-Roman" w:cs="HelveticaNeueLTStd-Roman"/>
          <w:color w:val="000000"/>
        </w:rPr>
      </w:pPr>
    </w:p>
    <w:p w:rsidR="00D6434F" w:rsidRPr="001E3D02" w:rsidRDefault="000F3395" w:rsidP="000F3395">
      <w:pPr>
        <w:pStyle w:val="ListParagraph"/>
        <w:numPr>
          <w:ilvl w:val="0"/>
          <w:numId w:val="3"/>
        </w:numPr>
        <w:autoSpaceDE w:val="0"/>
        <w:autoSpaceDN w:val="0"/>
        <w:adjustRightInd w:val="0"/>
        <w:spacing w:after="0" w:line="240" w:lineRule="auto"/>
        <w:rPr>
          <w:rFonts w:ascii="HelveticaNeueLTStd-Bd" w:hAnsi="HelveticaNeueLTStd-Bd" w:cs="HelveticaNeueLTStd-Bd"/>
          <w:color w:val="000000"/>
        </w:rPr>
      </w:pPr>
      <w:r>
        <w:rPr>
          <w:rFonts w:ascii="HelveticaNeueLTStd-Roman" w:hAnsi="HelveticaNeueLTStd-Roman" w:cs="HelveticaNeueLTStd-Roman"/>
          <w:color w:val="000000"/>
        </w:rPr>
        <w:lastRenderedPageBreak/>
        <w:t xml:space="preserve">I can </w:t>
      </w:r>
      <w:r w:rsidR="00D6434F" w:rsidRPr="000F3395">
        <w:rPr>
          <w:rFonts w:ascii="HelveticaNeueLTStd-Roman" w:hAnsi="HelveticaNeueLTStd-Roman" w:cs="HelveticaNeueLTStd-Roman"/>
          <w:color w:val="000000"/>
        </w:rPr>
        <w:t xml:space="preserve">outline the </w:t>
      </w:r>
      <w:proofErr w:type="spellStart"/>
      <w:r w:rsidR="00D6434F" w:rsidRPr="000F3395">
        <w:rPr>
          <w:rFonts w:ascii="HelveticaNeueLTStd-Roman" w:hAnsi="HelveticaNeueLTStd-Roman" w:cs="HelveticaNeueLTStd-Roman"/>
          <w:color w:val="000000"/>
        </w:rPr>
        <w:t>nucleophilic</w:t>
      </w:r>
      <w:proofErr w:type="spellEnd"/>
      <w:r w:rsidR="00D6434F" w:rsidRPr="000F3395">
        <w:rPr>
          <w:rFonts w:ascii="HelveticaNeueLTStd-Roman" w:hAnsi="HelveticaNeueLTStd-Roman" w:cs="HelveticaNeueLTStd-Roman"/>
          <w:color w:val="000000"/>
        </w:rPr>
        <w:t xml:space="preserve"> substitution mechanisms of these reactions</w:t>
      </w:r>
    </w:p>
    <w:p w:rsidR="001E3D02" w:rsidRPr="001E3D02" w:rsidRDefault="001E3D02" w:rsidP="001E3D02">
      <w:pPr>
        <w:autoSpaceDE w:val="0"/>
        <w:autoSpaceDN w:val="0"/>
        <w:adjustRightInd w:val="0"/>
        <w:spacing w:after="0" w:line="240" w:lineRule="auto"/>
        <w:rPr>
          <w:rFonts w:ascii="HelveticaNeueLTStd-Bd" w:hAnsi="HelveticaNeueLTStd-Bd" w:cs="HelveticaNeueLTStd-Bd"/>
          <w:color w:val="000000"/>
        </w:rPr>
      </w:pPr>
    </w:p>
    <w:p w:rsidR="00D6434F" w:rsidRDefault="000F3395" w:rsidP="00D6434F">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D6434F" w:rsidRPr="00D6434F">
        <w:rPr>
          <w:rFonts w:ascii="HelveticaNeueLTStd-Roman" w:hAnsi="HelveticaNeueLTStd-Roman" w:cs="HelveticaNeueLTStd-Roman"/>
          <w:color w:val="000000"/>
        </w:rPr>
        <w:t xml:space="preserve">explain why the carbon–halogen bond enthalpy </w:t>
      </w:r>
      <w:r>
        <w:rPr>
          <w:rFonts w:ascii="HelveticaNeueLTStd-Roman" w:hAnsi="HelveticaNeueLTStd-Roman" w:cs="HelveticaNeueLTStd-Roman"/>
          <w:color w:val="000000"/>
        </w:rPr>
        <w:t>influences the rate of reaction</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0F3395"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the</w:t>
      </w:r>
      <w:r w:rsidR="008347E0" w:rsidRPr="000F3395">
        <w:rPr>
          <w:rFonts w:ascii="HelveticaNeueLTStd-Roman" w:hAnsi="HelveticaNeueLTStd-Roman" w:cs="HelveticaNeueLTStd-Roman"/>
          <w:color w:val="000000"/>
        </w:rPr>
        <w:t xml:space="preserve"> uses</w:t>
      </w:r>
      <w:r>
        <w:rPr>
          <w:rFonts w:ascii="HelveticaNeueLTStd-Roman" w:hAnsi="HelveticaNeueLTStd-Roman" w:cs="HelveticaNeueLTStd-Roman"/>
          <w:color w:val="000000"/>
        </w:rPr>
        <w:t xml:space="preserve"> of </w:t>
      </w:r>
      <w:proofErr w:type="spellStart"/>
      <w:r>
        <w:rPr>
          <w:rFonts w:ascii="HelveticaNeueLTStd-Roman" w:hAnsi="HelveticaNeueLTStd-Roman" w:cs="HelveticaNeueLTStd-Roman"/>
          <w:color w:val="000000"/>
        </w:rPr>
        <w:t>halogenoalkanes</w:t>
      </w:r>
      <w:proofErr w:type="spellEnd"/>
      <w:r w:rsidR="008347E0" w:rsidRPr="000F3395">
        <w:rPr>
          <w:rFonts w:ascii="HelveticaNeueLTStd-Roman" w:hAnsi="HelveticaNeueLTStd-Roman" w:cs="HelveticaNeueLTStd-Roman"/>
          <w:color w:val="000000"/>
        </w:rPr>
        <w:t xml:space="preserve">, including as refrigerants, as </w:t>
      </w:r>
      <w:r>
        <w:rPr>
          <w:rFonts w:ascii="HelveticaNeueLTStd-Roman" w:hAnsi="HelveticaNeueLTStd-Roman" w:cs="HelveticaNeueLTStd-Roman"/>
          <w:color w:val="000000"/>
        </w:rPr>
        <w:t>solvents and in pharmaceuticals</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DA7E8A" w:rsidRDefault="000F3395"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t</w:t>
      </w:r>
      <w:r w:rsidR="008347E0" w:rsidRPr="000F3395">
        <w:rPr>
          <w:rFonts w:ascii="HelveticaNeueLTStd-Roman" w:hAnsi="HelveticaNeueLTStd-Roman" w:cs="HelveticaNeueLTStd-Roman"/>
          <w:color w:val="000000"/>
        </w:rPr>
        <w:t>he use of some halogenoalkanes has been restricted due to the effect of chlorofluoroc</w:t>
      </w:r>
      <w:r>
        <w:rPr>
          <w:rFonts w:ascii="HelveticaNeueLTStd-Roman" w:hAnsi="HelveticaNeueLTStd-Roman" w:cs="HelveticaNeueLTStd-Roman"/>
          <w:color w:val="000000"/>
        </w:rPr>
        <w:t>arbons (CFCs) on the atmosphere</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DA7E8A"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w:t>
      </w:r>
      <w:r w:rsidR="008347E0" w:rsidRPr="00DA7E8A">
        <w:rPr>
          <w:rFonts w:ascii="HelveticaNeueLTStd-Roman" w:hAnsi="HelveticaNeueLTStd-Roman" w:cs="HelveticaNeueLTStd-Roman"/>
          <w:color w:val="000000"/>
        </w:rPr>
        <w:t xml:space="preserve">he concurrent substitution and elimination reactions of a </w:t>
      </w:r>
      <w:proofErr w:type="spellStart"/>
      <w:r w:rsidR="008347E0" w:rsidRPr="00DA7E8A">
        <w:rPr>
          <w:rFonts w:ascii="HelveticaNeueLTStd-Roman" w:hAnsi="HelveticaNeueLTStd-Roman" w:cs="HelveticaNeueLTStd-Roman"/>
          <w:color w:val="000000"/>
        </w:rPr>
        <w:t>halogenoalkane</w:t>
      </w:r>
      <w:proofErr w:type="spellEnd"/>
      <w:r w:rsidR="008347E0" w:rsidRPr="00DA7E8A">
        <w:rPr>
          <w:rFonts w:ascii="HelveticaNeueLTStd-Roman" w:hAnsi="HelveticaNeueLTStd-Roman" w:cs="HelveticaNeueLTStd-Roman"/>
          <w:color w:val="000000"/>
        </w:rPr>
        <w:t xml:space="preserve"> (</w:t>
      </w:r>
      <w:proofErr w:type="spellStart"/>
      <w:r w:rsidR="008347E0" w:rsidRPr="00DA7E8A">
        <w:rPr>
          <w:rFonts w:ascii="HelveticaNeueLTStd-Roman" w:hAnsi="HelveticaNeueLTStd-Roman" w:cs="HelveticaNeueLTStd-Roman"/>
          <w:color w:val="000000"/>
        </w:rPr>
        <w:t>eg</w:t>
      </w:r>
      <w:proofErr w:type="spellEnd"/>
      <w:r w:rsidR="008347E0" w:rsidRPr="00DA7E8A">
        <w:rPr>
          <w:rFonts w:ascii="HelveticaNeueLTStd-Roman" w:hAnsi="HelveticaNeueLTStd-Roman" w:cs="HelveticaNeueLTStd-Roman"/>
          <w:color w:val="000000"/>
        </w:rPr>
        <w:t xml:space="preserve"> 2-bromopr</w:t>
      </w:r>
      <w:r>
        <w:rPr>
          <w:rFonts w:ascii="HelveticaNeueLTStd-Roman" w:hAnsi="HelveticaNeueLTStd-Roman" w:cs="HelveticaNeueLTStd-Roman"/>
          <w:color w:val="000000"/>
        </w:rPr>
        <w:t xml:space="preserve">opane with potassium hydroxide), in terms of </w:t>
      </w:r>
      <w:r w:rsidR="008347E0" w:rsidRPr="00DA7E8A">
        <w:rPr>
          <w:rFonts w:ascii="HelveticaNeueLTStd-Roman" w:hAnsi="HelveticaNeueLTStd-Roman" w:cs="HelveticaNeueLTStd-Roman"/>
          <w:color w:val="000000"/>
        </w:rPr>
        <w:t>the role of the reagent as both nucleophile and base</w:t>
      </w:r>
      <w:r>
        <w:rPr>
          <w:rFonts w:ascii="HelveticaNeueLTStd-Roman" w:hAnsi="HelveticaNeueLTStd-Roman" w:cs="HelveticaNeueLTStd-Roman"/>
          <w:color w:val="000000"/>
        </w:rPr>
        <w:t xml:space="preserve">, and </w:t>
      </w:r>
      <w:r w:rsidR="008347E0" w:rsidRPr="00DA7E8A">
        <w:rPr>
          <w:rFonts w:ascii="HelveticaNeueLTStd-Roman" w:hAnsi="HelveticaNeueLTStd-Roman" w:cs="HelveticaNeueLTStd-Roman"/>
          <w:color w:val="000000"/>
        </w:rPr>
        <w:t>outline th</w:t>
      </w:r>
      <w:r>
        <w:rPr>
          <w:rFonts w:ascii="HelveticaNeueLTStd-Roman" w:hAnsi="HelveticaNeueLTStd-Roman" w:cs="HelveticaNeueLTStd-Roman"/>
          <w:color w:val="000000"/>
        </w:rPr>
        <w:t>e mechanisms of these reactions</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DA7E8A"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o</w:t>
      </w:r>
      <w:r w:rsidR="008347E0" w:rsidRPr="00DA7E8A">
        <w:rPr>
          <w:rFonts w:ascii="HelveticaNeueLTStd-Roman" w:hAnsi="HelveticaNeueLTStd-Roman" w:cs="HelveticaNeueLTStd-Roman"/>
          <w:color w:val="000000"/>
        </w:rPr>
        <w:t>zone, formed naturally in the upper atmosphere, is beneficial because i</w:t>
      </w:r>
      <w:r>
        <w:rPr>
          <w:rFonts w:ascii="HelveticaNeueLTStd-Roman" w:hAnsi="HelveticaNeueLTStd-Roman" w:cs="HelveticaNeueLTStd-Roman"/>
          <w:color w:val="000000"/>
        </w:rPr>
        <w:t>t absorbs ultraviolet radiation</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DA7E8A" w:rsidRDefault="00DA7E8A"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c</w:t>
      </w:r>
      <w:r w:rsidR="008347E0" w:rsidRPr="00DA7E8A">
        <w:rPr>
          <w:rFonts w:ascii="HelveticaNeueLTStd-Roman" w:hAnsi="HelveticaNeueLTStd-Roman" w:cs="HelveticaNeueLTStd-Roman"/>
          <w:color w:val="000000"/>
        </w:rPr>
        <w:t>hlorine atoms are formed in the upper atmosphere when ultraviolet radiation causes C–Cl bonds in chlo</w:t>
      </w:r>
      <w:r>
        <w:rPr>
          <w:rFonts w:ascii="HelveticaNeueLTStd-Roman" w:hAnsi="HelveticaNeueLTStd-Roman" w:cs="HelveticaNeueLTStd-Roman"/>
          <w:color w:val="000000"/>
        </w:rPr>
        <w:t>rofluorocarbons (CFCs) to break, and that these c</w:t>
      </w:r>
      <w:r w:rsidR="008347E0" w:rsidRPr="00DA7E8A">
        <w:rPr>
          <w:rFonts w:ascii="HelveticaNeueLTStd-Roman" w:hAnsi="HelveticaNeueLTStd-Roman" w:cs="HelveticaNeueLTStd-Roman"/>
          <w:color w:val="000000"/>
        </w:rPr>
        <w:t xml:space="preserve">hlorine atoms </w:t>
      </w:r>
      <w:proofErr w:type="spellStart"/>
      <w:r w:rsidR="008347E0" w:rsidRPr="00DA7E8A">
        <w:rPr>
          <w:rFonts w:ascii="HelveticaNeueLTStd-Roman" w:hAnsi="HelveticaNeueLTStd-Roman" w:cs="HelveticaNeueLTStd-Roman"/>
          <w:color w:val="000000"/>
        </w:rPr>
        <w:t>catalyse</w:t>
      </w:r>
      <w:proofErr w:type="spellEnd"/>
      <w:r w:rsidR="008347E0" w:rsidRPr="00DA7E8A">
        <w:rPr>
          <w:rFonts w:ascii="HelveticaNeueLTStd-Roman" w:hAnsi="HelveticaNeueLTStd-Roman" w:cs="HelveticaNeueLTStd-Roman"/>
          <w:color w:val="000000"/>
        </w:rPr>
        <w:t xml:space="preserve"> the decomposition of ozone and contribute</w:t>
      </w:r>
      <w:r>
        <w:rPr>
          <w:rFonts w:ascii="HelveticaNeueLTStd-Roman" w:hAnsi="HelveticaNeueLTStd-Roman" w:cs="HelveticaNeueLTStd-Roman"/>
          <w:color w:val="000000"/>
        </w:rPr>
        <w:t xml:space="preserve"> to the hole in the ozone layer</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DA7E8A"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w:t>
      </w:r>
      <w:r w:rsidR="008347E0" w:rsidRPr="00DA7E8A">
        <w:rPr>
          <w:rFonts w:ascii="HelveticaNeueLTStd-Roman" w:hAnsi="HelveticaNeueLTStd-Roman" w:cs="HelveticaNeueLTStd-Roman"/>
          <w:color w:val="000000"/>
        </w:rPr>
        <w:t xml:space="preserve"> that results of research by different groups in the scientific community provided evidence for legislation to ban the use of CFC</w:t>
      </w:r>
      <w:r>
        <w:rPr>
          <w:rFonts w:ascii="HelveticaNeueLTStd-Roman" w:hAnsi="HelveticaNeueLTStd-Roman" w:cs="HelveticaNeueLTStd-Roman"/>
          <w:color w:val="000000"/>
        </w:rPr>
        <w:t>s as solvents and refrigerants, and that C</w:t>
      </w:r>
      <w:r w:rsidR="008347E0" w:rsidRPr="00DA7E8A">
        <w:rPr>
          <w:rFonts w:ascii="HelveticaNeueLTStd-Roman" w:hAnsi="HelveticaNeueLTStd-Roman" w:cs="HelveticaNeueLTStd-Roman"/>
          <w:color w:val="000000"/>
        </w:rPr>
        <w:t>hemists</w:t>
      </w:r>
      <w:r>
        <w:rPr>
          <w:rFonts w:ascii="HelveticaNeueLTStd-Roman" w:hAnsi="HelveticaNeueLTStd-Roman" w:cs="HelveticaNeueLTStd-Roman"/>
          <w:color w:val="000000"/>
        </w:rPr>
        <w:t xml:space="preserve"> </w:t>
      </w:r>
      <w:r w:rsidR="008347E0" w:rsidRPr="00DA7E8A">
        <w:rPr>
          <w:rFonts w:ascii="HelveticaNeueLTStd-Roman" w:hAnsi="HelveticaNeueLTStd-Roman" w:cs="HelveticaNeueLTStd-Roman"/>
          <w:color w:val="000000"/>
        </w:rPr>
        <w:t>have now developed alte</w:t>
      </w:r>
      <w:r w:rsidR="001E3D02">
        <w:rPr>
          <w:rFonts w:ascii="HelveticaNeueLTStd-Roman" w:hAnsi="HelveticaNeueLTStd-Roman" w:cs="HelveticaNeueLTStd-Roman"/>
          <w:color w:val="000000"/>
        </w:rPr>
        <w:t>rnative chlorine-free compounds</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Pr="00DA7E8A" w:rsidRDefault="00DA7E8A"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use equations, </w:t>
      </w:r>
      <w:r w:rsidR="008347E0" w:rsidRPr="00DA7E8A">
        <w:rPr>
          <w:rFonts w:ascii="HelveticaNeueLTStd-Roman" w:hAnsi="HelveticaNeueLTStd-Roman" w:cs="HelveticaNeueLTStd-Roman"/>
          <w:color w:val="000000"/>
        </w:rPr>
        <w:t xml:space="preserve">such as the following, to explain how chlorine atoms </w:t>
      </w:r>
      <w:proofErr w:type="spellStart"/>
      <w:r w:rsidR="008347E0" w:rsidRPr="00DA7E8A">
        <w:rPr>
          <w:rFonts w:ascii="HelveticaNeueLTStd-Roman" w:hAnsi="HelveticaNeueLTStd-Roman" w:cs="HelveticaNeueLTStd-Roman"/>
          <w:color w:val="000000"/>
        </w:rPr>
        <w:t>catalyse</w:t>
      </w:r>
      <w:proofErr w:type="spellEnd"/>
      <w:r w:rsidR="008347E0" w:rsidRPr="00DA7E8A">
        <w:rPr>
          <w:rFonts w:ascii="HelveticaNeueLTStd-Roman" w:hAnsi="HelveticaNeueLTStd-Roman" w:cs="HelveticaNeueLTStd-Roman"/>
          <w:color w:val="000000"/>
        </w:rPr>
        <w:t xml:space="preserve"> decomposition of ozone:</w:t>
      </w:r>
    </w:p>
    <w:p w:rsidR="008347E0" w:rsidRDefault="008347E0" w:rsidP="00DA7E8A">
      <w:pPr>
        <w:autoSpaceDE w:val="0"/>
        <w:autoSpaceDN w:val="0"/>
        <w:adjustRightInd w:val="0"/>
        <w:spacing w:after="0" w:line="240" w:lineRule="auto"/>
        <w:ind w:left="720" w:firstLine="720"/>
        <w:rPr>
          <w:rFonts w:ascii="HelveticaNeueLTStd-Roman" w:hAnsi="HelveticaNeueLTStd-Roman" w:cs="HelveticaNeueLTStd-Roman"/>
          <w:color w:val="000000"/>
        </w:rPr>
      </w:pPr>
      <w:proofErr w:type="spellStart"/>
      <w:r>
        <w:rPr>
          <w:rFonts w:ascii="HelveticaNeueLTStd-Roman" w:hAnsi="HelveticaNeueLTStd-Roman" w:cs="HelveticaNeueLTStd-Roman"/>
          <w:color w:val="000000"/>
        </w:rPr>
        <w:t>Cl</w:t>
      </w:r>
      <w:proofErr w:type="spellEnd"/>
      <w:r>
        <w:rPr>
          <w:rFonts w:ascii="HelveticaNeueLTStd-Roman" w:hAnsi="HelveticaNeueLTStd-Roman" w:cs="HelveticaNeueLTStd-Roman"/>
          <w:color w:val="000000"/>
        </w:rPr>
        <w:t>• + O</w:t>
      </w:r>
      <w:r>
        <w:rPr>
          <w:rFonts w:ascii="HelveticaNeueLTStd-Roman" w:hAnsi="HelveticaNeueLTStd-Roman" w:cs="HelveticaNeueLTStd-Roman"/>
          <w:color w:val="000000"/>
          <w:sz w:val="13"/>
          <w:szCs w:val="13"/>
        </w:rPr>
        <w:t xml:space="preserve">3 </w:t>
      </w:r>
      <w:r>
        <w:rPr>
          <w:rFonts w:ascii="ArialUnicodeMS" w:eastAsia="ArialUnicodeMS" w:hAnsi="AQAChevinPro-DemiBold" w:cs="ArialUnicodeMS" w:hint="eastAsia"/>
          <w:color w:val="000000"/>
        </w:rPr>
        <w:t>→</w:t>
      </w:r>
      <w:r>
        <w:rPr>
          <w:rFonts w:ascii="ArialUnicodeMS" w:eastAsia="ArialUnicodeMS" w:hAnsi="AQAChevinPro-DemiBold" w:cs="ArialUnicodeMS"/>
          <w:color w:val="000000"/>
        </w:rPr>
        <w:t xml:space="preserve"> </w:t>
      </w:r>
      <w:proofErr w:type="spellStart"/>
      <w:r>
        <w:rPr>
          <w:rFonts w:ascii="HelveticaNeueLTStd-Roman" w:hAnsi="HelveticaNeueLTStd-Roman" w:cs="HelveticaNeueLTStd-Roman"/>
          <w:color w:val="000000"/>
        </w:rPr>
        <w:t>ClO</w:t>
      </w:r>
      <w:proofErr w:type="spellEnd"/>
      <w:r>
        <w:rPr>
          <w:rFonts w:ascii="HelveticaNeueLTStd-Roman" w:hAnsi="HelveticaNeueLTStd-Roman" w:cs="HelveticaNeueLTStd-Roman"/>
          <w:color w:val="000000"/>
        </w:rPr>
        <w:t>• + O</w:t>
      </w:r>
      <w:r>
        <w:rPr>
          <w:rFonts w:ascii="HelveticaNeueLTStd-Roman" w:hAnsi="HelveticaNeueLTStd-Roman" w:cs="HelveticaNeueLTStd-Roman"/>
          <w:color w:val="000000"/>
          <w:sz w:val="13"/>
          <w:szCs w:val="13"/>
        </w:rPr>
        <w:t xml:space="preserve">2 </w:t>
      </w:r>
      <w:r>
        <w:rPr>
          <w:rFonts w:ascii="HelveticaNeueLTStd-Roman" w:hAnsi="HelveticaNeueLTStd-Roman" w:cs="HelveticaNeueLTStd-Roman"/>
          <w:color w:val="000000"/>
        </w:rPr>
        <w:t xml:space="preserve">and </w:t>
      </w:r>
      <w:proofErr w:type="spellStart"/>
      <w:r>
        <w:rPr>
          <w:rFonts w:ascii="HelveticaNeueLTStd-Roman" w:hAnsi="HelveticaNeueLTStd-Roman" w:cs="HelveticaNeueLTStd-Roman"/>
          <w:color w:val="000000"/>
        </w:rPr>
        <w:t>ClO</w:t>
      </w:r>
      <w:proofErr w:type="spellEnd"/>
      <w:r>
        <w:rPr>
          <w:rFonts w:ascii="HelveticaNeueLTStd-Roman" w:hAnsi="HelveticaNeueLTStd-Roman" w:cs="HelveticaNeueLTStd-Roman"/>
          <w:color w:val="000000"/>
        </w:rPr>
        <w:t>• + O</w:t>
      </w:r>
      <w:r>
        <w:rPr>
          <w:rFonts w:ascii="HelveticaNeueLTStd-Roman" w:hAnsi="HelveticaNeueLTStd-Roman" w:cs="HelveticaNeueLTStd-Roman"/>
          <w:color w:val="000000"/>
          <w:sz w:val="13"/>
          <w:szCs w:val="13"/>
        </w:rPr>
        <w:t xml:space="preserve">3 </w:t>
      </w:r>
      <w:r>
        <w:rPr>
          <w:rFonts w:ascii="ArialUnicodeMS" w:eastAsia="ArialUnicodeMS" w:hAnsi="AQAChevinPro-DemiBold" w:cs="ArialUnicodeMS" w:hint="eastAsia"/>
          <w:color w:val="000000"/>
        </w:rPr>
        <w:t>→</w:t>
      </w:r>
      <w:r>
        <w:rPr>
          <w:rFonts w:ascii="ArialUnicodeMS" w:eastAsia="ArialUnicodeMS" w:hAnsi="AQAChevinPro-DemiBold" w:cs="ArialUnicodeMS"/>
          <w:color w:val="000000"/>
        </w:rPr>
        <w:t xml:space="preserve"> </w:t>
      </w:r>
      <w:r>
        <w:rPr>
          <w:rFonts w:ascii="HelveticaNeueLTStd-Roman" w:hAnsi="HelveticaNeueLTStd-Roman" w:cs="HelveticaNeueLTStd-Roman"/>
          <w:color w:val="000000"/>
        </w:rPr>
        <w:t>2O</w:t>
      </w:r>
      <w:r>
        <w:rPr>
          <w:rFonts w:ascii="HelveticaNeueLTStd-Roman" w:hAnsi="HelveticaNeueLTStd-Roman" w:cs="HelveticaNeueLTStd-Roman"/>
          <w:color w:val="000000"/>
          <w:sz w:val="13"/>
          <w:szCs w:val="13"/>
        </w:rPr>
        <w:t xml:space="preserve">2 </w:t>
      </w:r>
      <w:r>
        <w:rPr>
          <w:rFonts w:ascii="HelveticaNeueLTStd-Roman" w:hAnsi="HelveticaNeueLTStd-Roman" w:cs="HelveticaNeueLTStd-Roman"/>
          <w:color w:val="000000"/>
        </w:rPr>
        <w:t xml:space="preserve">+ </w:t>
      </w:r>
      <w:proofErr w:type="spellStart"/>
      <w:r>
        <w:rPr>
          <w:rFonts w:ascii="HelveticaNeueLTStd-Roman" w:hAnsi="HelveticaNeueLTStd-Roman" w:cs="HelveticaNeueLTStd-Roman"/>
          <w:color w:val="000000"/>
        </w:rPr>
        <w:t>Cl</w:t>
      </w:r>
      <w:proofErr w:type="spellEnd"/>
      <w:r>
        <w:rPr>
          <w:rFonts w:ascii="HelveticaNeueLTStd-Roman" w:hAnsi="HelveticaNeueLTStd-Roman" w:cs="HelveticaNeueLTStd-Roman"/>
          <w:color w:val="000000"/>
        </w:rPr>
        <w:t>•</w:t>
      </w:r>
    </w:p>
    <w:p w:rsidR="001E3D02" w:rsidRDefault="001E3D02" w:rsidP="00DA7E8A">
      <w:pPr>
        <w:autoSpaceDE w:val="0"/>
        <w:autoSpaceDN w:val="0"/>
        <w:adjustRightInd w:val="0"/>
        <w:spacing w:after="0" w:line="240" w:lineRule="auto"/>
        <w:ind w:left="720" w:firstLine="720"/>
        <w:rPr>
          <w:rFonts w:ascii="HelveticaNeueLTStd-Roman" w:hAnsi="HelveticaNeueLTStd-Roman" w:cs="HelveticaNeueLTStd-Roman"/>
          <w:color w:val="000000"/>
        </w:rPr>
      </w:pPr>
    </w:p>
    <w:p w:rsidR="003633A0" w:rsidRDefault="003633A0" w:rsidP="003633A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a</w:t>
      </w:r>
      <w:r w:rsidRPr="003633A0">
        <w:rPr>
          <w:rFonts w:ascii="HelveticaNeueLTStd-Roman" w:hAnsi="HelveticaNeueLTStd-Roman" w:cs="HelveticaNeueLTStd-Roman"/>
          <w:color w:val="000000"/>
        </w:rPr>
        <w:t>lcohols are produced industrially by hydration of alkenes in t</w:t>
      </w:r>
      <w:r w:rsidR="001E3D02">
        <w:rPr>
          <w:rFonts w:ascii="HelveticaNeueLTStd-Roman" w:hAnsi="HelveticaNeueLTStd-Roman" w:cs="HelveticaNeueLTStd-Roman"/>
          <w:color w:val="000000"/>
        </w:rPr>
        <w:t>he presence of an acid catalyst</w:t>
      </w:r>
    </w:p>
    <w:p w:rsidR="001E3D02" w:rsidRPr="001E3D02" w:rsidRDefault="001E3D02" w:rsidP="001E3D02">
      <w:pPr>
        <w:autoSpaceDE w:val="0"/>
        <w:autoSpaceDN w:val="0"/>
        <w:adjustRightInd w:val="0"/>
        <w:spacing w:after="0" w:line="240" w:lineRule="auto"/>
        <w:ind w:left="360"/>
        <w:rPr>
          <w:rFonts w:ascii="HelveticaNeueLTStd-Roman" w:hAnsi="HelveticaNeueLTStd-Roman" w:cs="HelveticaNeueLTStd-Roman"/>
          <w:color w:val="000000"/>
        </w:rPr>
      </w:pPr>
    </w:p>
    <w:p w:rsidR="003633A0" w:rsidRDefault="003633A0" w:rsidP="003633A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sidRPr="003633A0">
        <w:rPr>
          <w:rFonts w:ascii="HelveticaNeueLTStd-Roman" w:hAnsi="HelveticaNeueLTStd-Roman" w:cs="HelveticaNeueLTStd-Roman"/>
          <w:color w:val="000000"/>
        </w:rPr>
        <w:t>I can explain that ethanol is produced industrially by fermentation of glucose, I can give the conditions for this process and I can explain that the ethanol produced industrially by fermentation is separated by fractional distillation an</w:t>
      </w:r>
      <w:r>
        <w:rPr>
          <w:rFonts w:ascii="HelveticaNeueLTStd-Roman" w:hAnsi="HelveticaNeueLTStd-Roman" w:cs="HelveticaNeueLTStd-Roman"/>
          <w:color w:val="000000"/>
        </w:rPr>
        <w:t>d can then be used as a biofuel</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w:t>
      </w:r>
      <w:r w:rsidRPr="003633A0">
        <w:rPr>
          <w:rFonts w:ascii="HelveticaNeueLTStd-Roman" w:hAnsi="HelveticaNeueLTStd-Roman" w:cs="HelveticaNeueLTStd-Roman"/>
          <w:color w:val="000000"/>
        </w:rPr>
        <w:t xml:space="preserve"> </w:t>
      </w:r>
      <w:r>
        <w:rPr>
          <w:rFonts w:ascii="HelveticaNeueLTStd-Roman" w:hAnsi="HelveticaNeueLTStd-Roman" w:cs="HelveticaNeueLTStd-Roman"/>
          <w:color w:val="000000"/>
        </w:rPr>
        <w:t>explain the meaning of the term biofuel</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8347E0" w:rsidRPr="003633A0">
        <w:rPr>
          <w:rFonts w:ascii="HelveticaNeueLTStd-Roman" w:hAnsi="HelveticaNeueLTStd-Roman" w:cs="HelveticaNeueLTStd-Roman"/>
          <w:color w:val="000000"/>
        </w:rPr>
        <w:t>justify the conditions used in the production of ethanol by fermentation of glucose</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8347E0" w:rsidRPr="003633A0">
        <w:rPr>
          <w:rFonts w:ascii="HelveticaNeueLTStd-Roman" w:hAnsi="HelveticaNeueLTStd-Roman" w:cs="HelveticaNeueLTStd-Roman"/>
          <w:color w:val="000000"/>
        </w:rPr>
        <w:t>write equations to support the statement that ethanol produced by fermentation is a carbon-neutral fuel and give reasons why this statement is not valid</w:t>
      </w:r>
    </w:p>
    <w:p w:rsidR="001E3D02" w:rsidRPr="001E3D02" w:rsidRDefault="001E3D02" w:rsidP="001E3D02">
      <w:pPr>
        <w:autoSpaceDE w:val="0"/>
        <w:autoSpaceDN w:val="0"/>
        <w:adjustRightInd w:val="0"/>
        <w:spacing w:after="0" w:line="240" w:lineRule="auto"/>
        <w:ind w:left="360"/>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8347E0" w:rsidRPr="003633A0">
        <w:rPr>
          <w:rFonts w:ascii="HelveticaNeueLTStd-Roman" w:hAnsi="HelveticaNeueLTStd-Roman" w:cs="HelveticaNeueLTStd-Roman"/>
          <w:color w:val="000000"/>
        </w:rPr>
        <w:t>outline the mechanism for the formation of an alcohol by the reaction of an alkene with steam in the presence of an acid catalyst</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discuss </w:t>
      </w:r>
      <w:proofErr w:type="spellStart"/>
      <w:r w:rsidR="008347E0" w:rsidRPr="003633A0">
        <w:rPr>
          <w:rFonts w:ascii="HelveticaNeueLTStd-Roman" w:hAnsi="HelveticaNeueLTStd-Roman" w:cs="HelveticaNeueLTStd-Roman"/>
          <w:color w:val="000000"/>
        </w:rPr>
        <w:t>discuss</w:t>
      </w:r>
      <w:proofErr w:type="spellEnd"/>
      <w:r w:rsidR="008347E0" w:rsidRPr="003633A0">
        <w:rPr>
          <w:rFonts w:ascii="HelveticaNeueLTStd-Roman" w:hAnsi="HelveticaNeueLTStd-Roman" w:cs="HelveticaNeueLTStd-Roman"/>
          <w:color w:val="000000"/>
        </w:rPr>
        <w:t xml:space="preserve"> the environmental (including ethical) issues linked to de</w:t>
      </w:r>
      <w:r>
        <w:rPr>
          <w:rFonts w:ascii="HelveticaNeueLTStd-Roman" w:hAnsi="HelveticaNeueLTStd-Roman" w:cs="HelveticaNeueLTStd-Roman"/>
          <w:color w:val="000000"/>
        </w:rPr>
        <w:t>cision making about biofuel use</w:t>
      </w: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lastRenderedPageBreak/>
        <w:t>I can classify alcohols as primary, secondary and tertiary</w:t>
      </w:r>
    </w:p>
    <w:p w:rsidR="001E3D02" w:rsidRDefault="001E3D02" w:rsidP="001E3D02">
      <w:pPr>
        <w:pStyle w:val="ListParagraph"/>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the oxidation of primary alcohols to aldehydes and the furthe</w:t>
      </w:r>
      <w:r w:rsidR="001E3D02">
        <w:rPr>
          <w:rFonts w:ascii="HelveticaNeueLTStd-Roman" w:hAnsi="HelveticaNeueLTStd-Roman" w:cs="HelveticaNeueLTStd-Roman"/>
          <w:color w:val="000000"/>
        </w:rPr>
        <w:t>r oxidation to carboxylic acids</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the oxidation of secondary alcohols to ketones</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t</w:t>
      </w:r>
      <w:r w:rsidR="008347E0" w:rsidRPr="003633A0">
        <w:rPr>
          <w:rFonts w:ascii="HelveticaNeueLTStd-Roman" w:hAnsi="HelveticaNeueLTStd-Roman" w:cs="HelveticaNeueLTStd-Roman"/>
          <w:color w:val="000000"/>
        </w:rPr>
        <w:t>ertiary a</w:t>
      </w:r>
      <w:r>
        <w:rPr>
          <w:rFonts w:ascii="HelveticaNeueLTStd-Roman" w:hAnsi="HelveticaNeueLTStd-Roman" w:cs="HelveticaNeueLTStd-Roman"/>
          <w:color w:val="000000"/>
        </w:rPr>
        <w:t>lcohols are not easily oxidized</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a</w:t>
      </w:r>
      <w:r w:rsidR="008347E0" w:rsidRPr="003633A0">
        <w:rPr>
          <w:rFonts w:ascii="HelveticaNeueLTStd-Roman" w:hAnsi="HelveticaNeueLTStd-Roman" w:cs="HelveticaNeueLTStd-Roman"/>
          <w:color w:val="000000"/>
        </w:rPr>
        <w:t>cidified potassium dichromate(VI</w:t>
      </w:r>
      <w:r>
        <w:rPr>
          <w:rFonts w:ascii="HelveticaNeueLTStd-Roman" w:hAnsi="HelveticaNeueLTStd-Roman" w:cs="HelveticaNeueLTStd-Roman"/>
          <w:color w:val="000000"/>
        </w:rPr>
        <w:t xml:space="preserve">) is a suitable oxidizing agent and I can </w:t>
      </w:r>
      <w:r w:rsidR="008347E0" w:rsidRPr="003633A0">
        <w:rPr>
          <w:rFonts w:ascii="HelveticaNeueLTStd-Roman" w:hAnsi="HelveticaNeueLTStd-Roman" w:cs="HelveticaNeueLTStd-Roman"/>
          <w:color w:val="000000"/>
        </w:rPr>
        <w:t>write equations for these oxidation reactions (equations showing [O] as oxidant are acceptable)</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explain </w:t>
      </w:r>
      <w:r w:rsidR="008347E0" w:rsidRPr="003633A0">
        <w:rPr>
          <w:rFonts w:ascii="HelveticaNeueLTStd-Roman" w:hAnsi="HelveticaNeueLTStd-Roman" w:cs="HelveticaNeueLTStd-Roman"/>
          <w:color w:val="000000"/>
        </w:rPr>
        <w:t xml:space="preserve">how the method used to </w:t>
      </w:r>
      <w:proofErr w:type="spellStart"/>
      <w:r w:rsidR="008347E0" w:rsidRPr="003633A0">
        <w:rPr>
          <w:rFonts w:ascii="HelveticaNeueLTStd-Roman" w:hAnsi="HelveticaNeueLTStd-Roman" w:cs="HelveticaNeueLTStd-Roman"/>
          <w:color w:val="000000"/>
        </w:rPr>
        <w:t>oxidise</w:t>
      </w:r>
      <w:proofErr w:type="spellEnd"/>
      <w:r w:rsidR="008347E0" w:rsidRPr="003633A0">
        <w:rPr>
          <w:rFonts w:ascii="HelveticaNeueLTStd-Roman" w:hAnsi="HelveticaNeueLTStd-Roman" w:cs="HelveticaNeueLTStd-Roman"/>
          <w:color w:val="000000"/>
        </w:rPr>
        <w:t xml:space="preserve"> a primary alcohol determines whether an aldehyde or carboxylic acid is obtained</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8347E0" w:rsidRPr="003633A0">
        <w:rPr>
          <w:rFonts w:ascii="HelveticaNeueLTStd-Roman" w:hAnsi="HelveticaNeueLTStd-Roman" w:cs="HelveticaNeueLTStd-Roman"/>
          <w:color w:val="000000"/>
        </w:rPr>
        <w:t>use chemical tests to distinguish between aldehydes and ketones including Fehling’</w:t>
      </w:r>
      <w:r>
        <w:rPr>
          <w:rFonts w:ascii="HelveticaNeueLTStd-Roman" w:hAnsi="HelveticaNeueLTStd-Roman" w:cs="HelveticaNeueLTStd-Roman"/>
          <w:color w:val="000000"/>
        </w:rPr>
        <w:t xml:space="preserve">s solution and </w:t>
      </w:r>
      <w:proofErr w:type="spellStart"/>
      <w:r>
        <w:rPr>
          <w:rFonts w:ascii="HelveticaNeueLTStd-Roman" w:hAnsi="HelveticaNeueLTStd-Roman" w:cs="HelveticaNeueLTStd-Roman"/>
          <w:color w:val="000000"/>
        </w:rPr>
        <w:t>Tollens</w:t>
      </w:r>
      <w:proofErr w:type="spellEnd"/>
      <w:r>
        <w:rPr>
          <w:rFonts w:ascii="HelveticaNeueLTStd-Roman" w:hAnsi="HelveticaNeueLTStd-Roman" w:cs="HelveticaNeueLTStd-Roman"/>
          <w:color w:val="000000"/>
        </w:rPr>
        <w:t>’ reagent</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describe the formation</w:t>
      </w:r>
      <w:r w:rsidR="008347E0" w:rsidRPr="003633A0">
        <w:rPr>
          <w:rFonts w:ascii="HelveticaNeueLTStd-Roman" w:hAnsi="HelveticaNeueLTStd-Roman" w:cs="HelveticaNeueLTStd-Roman"/>
          <w:color w:val="000000"/>
        </w:rPr>
        <w:t xml:space="preserve"> </w:t>
      </w:r>
      <w:r>
        <w:rPr>
          <w:rFonts w:ascii="HelveticaNeueLTStd-Roman" w:hAnsi="HelveticaNeueLTStd-Roman" w:cs="HelveticaNeueLTStd-Roman"/>
          <w:color w:val="000000"/>
        </w:rPr>
        <w:t>of alkenes from</w:t>
      </w:r>
      <w:r w:rsidR="008347E0" w:rsidRPr="003633A0">
        <w:rPr>
          <w:rFonts w:ascii="HelveticaNeueLTStd-Roman" w:hAnsi="HelveticaNeueLTStd-Roman" w:cs="HelveticaNeueLTStd-Roman"/>
          <w:color w:val="000000"/>
        </w:rPr>
        <w:t xml:space="preserve"> alcohols by acid-</w:t>
      </w:r>
      <w:proofErr w:type="spellStart"/>
      <w:r>
        <w:rPr>
          <w:rFonts w:ascii="HelveticaNeueLTStd-Roman" w:hAnsi="HelveticaNeueLTStd-Roman" w:cs="HelveticaNeueLTStd-Roman"/>
          <w:color w:val="000000"/>
        </w:rPr>
        <w:t>catalysed</w:t>
      </w:r>
      <w:proofErr w:type="spellEnd"/>
      <w:r>
        <w:rPr>
          <w:rFonts w:ascii="HelveticaNeueLTStd-Roman" w:hAnsi="HelveticaNeueLTStd-Roman" w:cs="HelveticaNeueLTStd-Roman"/>
          <w:color w:val="000000"/>
        </w:rPr>
        <w:t xml:space="preserve"> elimination reactions</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8347E0" w:rsidRDefault="003633A0" w:rsidP="008347E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a</w:t>
      </w:r>
      <w:r w:rsidR="008347E0" w:rsidRPr="003633A0">
        <w:rPr>
          <w:rFonts w:ascii="HelveticaNeueLTStd-Roman" w:hAnsi="HelveticaNeueLTStd-Roman" w:cs="HelveticaNeueLTStd-Roman"/>
          <w:color w:val="000000"/>
        </w:rPr>
        <w:t xml:space="preserve">lkenes produced by this method can be used to produce addition polymers without using </w:t>
      </w:r>
      <w:r>
        <w:rPr>
          <w:rFonts w:ascii="HelveticaNeueLTStd-Roman" w:hAnsi="HelveticaNeueLTStd-Roman" w:cs="HelveticaNeueLTStd-Roman"/>
          <w:color w:val="000000"/>
        </w:rPr>
        <w:t>monomers derived from crude oil</w:t>
      </w:r>
    </w:p>
    <w:p w:rsidR="001E3D02" w:rsidRPr="001E3D02" w:rsidRDefault="001E3D02" w:rsidP="001E3D02">
      <w:pPr>
        <w:autoSpaceDE w:val="0"/>
        <w:autoSpaceDN w:val="0"/>
        <w:adjustRightInd w:val="0"/>
        <w:spacing w:after="0" w:line="240" w:lineRule="auto"/>
        <w:rPr>
          <w:rFonts w:ascii="HelveticaNeueLTStd-Roman" w:hAnsi="HelveticaNeueLTStd-Roman" w:cs="HelveticaNeueLTStd-Roman"/>
          <w:color w:val="000000"/>
        </w:rPr>
      </w:pPr>
    </w:p>
    <w:p w:rsidR="003633A0" w:rsidRPr="003633A0" w:rsidRDefault="003633A0" w:rsidP="003633A0">
      <w:pPr>
        <w:pStyle w:val="ListParagraph"/>
        <w:numPr>
          <w:ilvl w:val="0"/>
          <w:numId w:val="3"/>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w:t>
      </w:r>
      <w:r w:rsidR="008347E0" w:rsidRPr="003633A0">
        <w:rPr>
          <w:rFonts w:ascii="HelveticaNeueLTStd-Roman" w:hAnsi="HelveticaNeueLTStd-Roman" w:cs="HelveticaNeueLTStd-Roman"/>
          <w:color w:val="000000"/>
        </w:rPr>
        <w:t>outline the mechanism for the elimination of water f</w:t>
      </w:r>
      <w:r>
        <w:rPr>
          <w:rFonts w:ascii="HelveticaNeueLTStd-Roman" w:hAnsi="HelveticaNeueLTStd-Roman" w:cs="HelveticaNeueLTStd-Roman"/>
          <w:color w:val="000000"/>
        </w:rPr>
        <w:t>rom alcohols</w:t>
      </w:r>
    </w:p>
    <w:p w:rsidR="003633A0" w:rsidRDefault="003633A0">
      <w:pPr>
        <w:rPr>
          <w:rFonts w:ascii="AQAChevinPro-Medium" w:hAnsi="AQAChevinPro-Medium" w:cs="AQAChevinPro-Medium"/>
          <w:color w:val="522E92"/>
          <w:sz w:val="32"/>
          <w:szCs w:val="32"/>
        </w:rPr>
      </w:pPr>
      <w:r>
        <w:rPr>
          <w:rFonts w:ascii="AQAChevinPro-Medium" w:hAnsi="AQAChevinPro-Medium" w:cs="AQAChevinPro-Medium"/>
          <w:color w:val="522E92"/>
          <w:sz w:val="32"/>
          <w:szCs w:val="32"/>
        </w:rPr>
        <w:br w:type="page"/>
      </w:r>
    </w:p>
    <w:p w:rsidR="008347E0" w:rsidRDefault="00821701" w:rsidP="00821701">
      <w:pPr>
        <w:jc w:val="center"/>
        <w:rPr>
          <w:rFonts w:ascii="AQAChevinPro-Medium" w:hAnsi="AQAChevinPro-Medium" w:cs="AQAChevinPro-Medium"/>
          <w:color w:val="522E92"/>
          <w:sz w:val="32"/>
          <w:szCs w:val="32"/>
        </w:rPr>
      </w:pPr>
      <w:r>
        <w:rPr>
          <w:rFonts w:ascii="AQAChevinPro-Medium" w:hAnsi="AQAChevinPro-Medium" w:cs="AQAChevinPro-Medium"/>
          <w:color w:val="522E92"/>
          <w:sz w:val="32"/>
          <w:szCs w:val="32"/>
        </w:rPr>
        <w:lastRenderedPageBreak/>
        <w:t>Topic</w:t>
      </w:r>
      <w:r w:rsidR="008347E0">
        <w:rPr>
          <w:rFonts w:ascii="AQAChevinPro-Medium" w:hAnsi="AQAChevinPro-Medium" w:cs="AQAChevinPro-Medium"/>
          <w:color w:val="522E92"/>
          <w:sz w:val="32"/>
          <w:szCs w:val="32"/>
        </w:rPr>
        <w:t xml:space="preserve"> 9 – Analysis of Organic Compounds</w:t>
      </w:r>
    </w:p>
    <w:p w:rsidR="00F2029F" w:rsidRPr="00663255" w:rsidRDefault="00663255" w:rsidP="00663255">
      <w:pPr>
        <w:pStyle w:val="ListParagraph"/>
        <w:numPr>
          <w:ilvl w:val="0"/>
          <w:numId w:val="4"/>
        </w:numPr>
        <w:autoSpaceDE w:val="0"/>
        <w:autoSpaceDN w:val="0"/>
        <w:adjustRightInd w:val="0"/>
        <w:spacing w:after="0" w:line="240" w:lineRule="auto"/>
        <w:rPr>
          <w:rFonts w:ascii="HelveticaNeueLTStd-Roman" w:hAnsi="HelveticaNeueLTStd-Roman" w:cs="HelveticaNeueLTStd-Roman"/>
          <w:color w:val="000000"/>
        </w:rPr>
      </w:pPr>
      <w:r>
        <w:rPr>
          <w:rFonts w:ascii="HelveticaNeueLTStd-Bd" w:hAnsi="HelveticaNeueLTStd-Bd" w:cs="HelveticaNeueLTStd-Bd"/>
          <w:color w:val="000000"/>
        </w:rPr>
        <w:t xml:space="preserve">I can </w:t>
      </w:r>
      <w:r>
        <w:rPr>
          <w:rFonts w:ascii="HelveticaNeueLTStd-Roman" w:hAnsi="HelveticaNeueLTStd-Roman" w:cs="HelveticaNeueLTStd-Roman"/>
          <w:color w:val="000000"/>
        </w:rPr>
        <w:t xml:space="preserve">identify </w:t>
      </w:r>
      <w:r w:rsidR="00F2029F" w:rsidRPr="00663255">
        <w:rPr>
          <w:rFonts w:ascii="HelveticaNeueLTStd-Roman" w:hAnsi="HelveticaNeueLTStd-Roman" w:cs="HelveticaNeueLTStd-Roman"/>
          <w:color w:val="000000"/>
        </w:rPr>
        <w:t>functional groups using reactions in the specification.</w:t>
      </w:r>
    </w:p>
    <w:p w:rsidR="00F2029F" w:rsidRDefault="00F2029F" w:rsidP="00F2029F">
      <w:pPr>
        <w:autoSpaceDE w:val="0"/>
        <w:autoSpaceDN w:val="0"/>
        <w:adjustRightInd w:val="0"/>
        <w:spacing w:after="0" w:line="240" w:lineRule="auto"/>
        <w:rPr>
          <w:rFonts w:ascii="HelveticaNeueLTStd-Bd" w:hAnsi="HelveticaNeueLTStd-Bd" w:cs="HelveticaNeueLTStd-Bd"/>
          <w:color w:val="000000"/>
        </w:rPr>
      </w:pPr>
    </w:p>
    <w:p w:rsidR="00F2029F" w:rsidRPr="00663255" w:rsidRDefault="00663255" w:rsidP="00F2029F">
      <w:pPr>
        <w:pStyle w:val="ListParagraph"/>
        <w:numPr>
          <w:ilvl w:val="0"/>
          <w:numId w:val="4"/>
        </w:numPr>
        <w:autoSpaceDE w:val="0"/>
        <w:autoSpaceDN w:val="0"/>
        <w:adjustRightInd w:val="0"/>
        <w:spacing w:after="0" w:line="240" w:lineRule="auto"/>
        <w:rPr>
          <w:rFonts w:ascii="HelveticaNeueLTStd-Bd" w:hAnsi="HelveticaNeueLTStd-Bd" w:cs="HelveticaNeueLTStd-Bd"/>
          <w:color w:val="000000"/>
        </w:rPr>
      </w:pPr>
      <w:r>
        <w:rPr>
          <w:rFonts w:ascii="HelveticaNeueLTStd-Roman" w:hAnsi="HelveticaNeueLTStd-Roman" w:cs="HelveticaNeueLTStd-Roman"/>
          <w:color w:val="000000"/>
        </w:rPr>
        <w:t>I can use m</w:t>
      </w:r>
      <w:r w:rsidR="00F2029F" w:rsidRPr="00663255">
        <w:rPr>
          <w:rFonts w:ascii="HelveticaNeueLTStd-Roman" w:hAnsi="HelveticaNeueLTStd-Roman" w:cs="HelveticaNeueLTStd-Roman"/>
          <w:color w:val="000000"/>
        </w:rPr>
        <w:t xml:space="preserve">ass spectrometry can be used to determine the </w:t>
      </w:r>
      <w:r>
        <w:rPr>
          <w:rFonts w:ascii="HelveticaNeueLTStd-Roman" w:hAnsi="HelveticaNeueLTStd-Roman" w:cs="HelveticaNeueLTStd-Roman"/>
          <w:color w:val="000000"/>
        </w:rPr>
        <w:t>molecular formula of a compound (by using</w:t>
      </w:r>
      <w:r w:rsidR="00F2029F" w:rsidRPr="00663255">
        <w:rPr>
          <w:rFonts w:ascii="HelveticaNeueLTStd-Roman" w:hAnsi="HelveticaNeueLTStd-Roman" w:cs="HelveticaNeueLTStd-Roman"/>
          <w:color w:val="000000"/>
        </w:rPr>
        <w:t xml:space="preserve"> precise atomic masses and the precise </w:t>
      </w:r>
      <w:r>
        <w:rPr>
          <w:rFonts w:ascii="HelveticaNeueLTStd-Roman" w:hAnsi="HelveticaNeueLTStd-Roman" w:cs="HelveticaNeueLTStd-Roman"/>
          <w:color w:val="000000"/>
        </w:rPr>
        <w:t>molecular mass)</w:t>
      </w:r>
    </w:p>
    <w:p w:rsidR="00663255" w:rsidRDefault="00663255" w:rsidP="00F2029F">
      <w:pPr>
        <w:autoSpaceDE w:val="0"/>
        <w:autoSpaceDN w:val="0"/>
        <w:adjustRightInd w:val="0"/>
        <w:spacing w:after="0" w:line="240" w:lineRule="auto"/>
        <w:rPr>
          <w:rFonts w:ascii="AQAChevinPro-DemiBold" w:hAnsi="AQAChevinPro-DemiBold" w:cs="AQAChevinPro-DemiBold"/>
          <w:b/>
          <w:bCs/>
          <w:color w:val="522E92"/>
          <w:sz w:val="26"/>
          <w:szCs w:val="26"/>
        </w:rPr>
      </w:pPr>
    </w:p>
    <w:p w:rsidR="00F2029F" w:rsidRDefault="00663255" w:rsidP="00663255">
      <w:pPr>
        <w:pStyle w:val="ListParagraph"/>
        <w:numPr>
          <w:ilvl w:val="0"/>
          <w:numId w:val="4"/>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that b</w:t>
      </w:r>
      <w:r w:rsidR="00F2029F" w:rsidRPr="00663255">
        <w:rPr>
          <w:rFonts w:ascii="HelveticaNeueLTStd-Roman" w:hAnsi="HelveticaNeueLTStd-Roman" w:cs="HelveticaNeueLTStd-Roman"/>
          <w:color w:val="000000"/>
        </w:rPr>
        <w:t xml:space="preserve">onds in a molecule absorb infrared radiation at </w:t>
      </w:r>
      <w:r>
        <w:rPr>
          <w:rFonts w:ascii="HelveticaNeueLTStd-Roman" w:hAnsi="HelveticaNeueLTStd-Roman" w:cs="HelveticaNeueLTStd-Roman"/>
          <w:color w:val="000000"/>
        </w:rPr>
        <w:t>characteristic wavenumbers</w:t>
      </w:r>
    </w:p>
    <w:p w:rsidR="00663255" w:rsidRPr="00663255" w:rsidRDefault="00663255" w:rsidP="00663255">
      <w:pPr>
        <w:pStyle w:val="ListParagraph"/>
        <w:rPr>
          <w:rFonts w:ascii="HelveticaNeueLTStd-Roman" w:hAnsi="HelveticaNeueLTStd-Roman" w:cs="HelveticaNeueLTStd-Roman"/>
          <w:color w:val="000000"/>
        </w:rPr>
      </w:pPr>
    </w:p>
    <w:p w:rsidR="00F2029F" w:rsidRDefault="00301B6D" w:rsidP="00F2029F">
      <w:pPr>
        <w:pStyle w:val="ListParagraph"/>
        <w:numPr>
          <w:ilvl w:val="0"/>
          <w:numId w:val="4"/>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I can explain how </w:t>
      </w:r>
      <w:bookmarkStart w:id="0" w:name="_GoBack"/>
      <w:bookmarkEnd w:id="0"/>
      <w:r w:rsidR="00F2029F" w:rsidRPr="00663255">
        <w:rPr>
          <w:rFonts w:ascii="HelveticaNeueLTStd-Roman" w:hAnsi="HelveticaNeueLTStd-Roman" w:cs="HelveticaNeueLTStd-Roman"/>
          <w:color w:val="000000"/>
        </w:rPr>
        <w:t>‘Fingerprinting’ allows identification of a mo</w:t>
      </w:r>
      <w:r w:rsidR="00663255">
        <w:rPr>
          <w:rFonts w:ascii="HelveticaNeueLTStd-Roman" w:hAnsi="HelveticaNeueLTStd-Roman" w:cs="HelveticaNeueLTStd-Roman"/>
          <w:color w:val="000000"/>
        </w:rPr>
        <w:t>lecule by comparison of spectra</w:t>
      </w:r>
    </w:p>
    <w:p w:rsidR="00663255" w:rsidRPr="00663255" w:rsidRDefault="00663255" w:rsidP="00663255">
      <w:pPr>
        <w:pStyle w:val="ListParagraph"/>
        <w:rPr>
          <w:rFonts w:ascii="HelveticaNeueLTStd-Roman" w:hAnsi="HelveticaNeueLTStd-Roman" w:cs="HelveticaNeueLTStd-Roman"/>
          <w:color w:val="000000"/>
        </w:rPr>
      </w:pPr>
    </w:p>
    <w:p w:rsidR="00F2029F" w:rsidRDefault="00663255" w:rsidP="00663255">
      <w:pPr>
        <w:pStyle w:val="ListParagraph"/>
        <w:numPr>
          <w:ilvl w:val="0"/>
          <w:numId w:val="4"/>
        </w:numPr>
        <w:autoSpaceDE w:val="0"/>
        <w:autoSpaceDN w:val="0"/>
        <w:adjustRightInd w:val="0"/>
        <w:spacing w:after="0" w:line="240" w:lineRule="auto"/>
        <w:rPr>
          <w:rFonts w:ascii="HelveticaNeueLTStd-Roman" w:hAnsi="HelveticaNeueLTStd-Roman" w:cs="HelveticaNeueLTStd-Roman"/>
          <w:color w:val="000000"/>
        </w:rPr>
      </w:pPr>
      <w:r w:rsidRPr="00663255">
        <w:rPr>
          <w:rFonts w:ascii="HelveticaNeueLTStd-Roman" w:hAnsi="HelveticaNeueLTStd-Roman" w:cs="HelveticaNeueLTStd-Roman"/>
          <w:color w:val="000000"/>
        </w:rPr>
        <w:t xml:space="preserve">I can </w:t>
      </w:r>
      <w:r w:rsidR="00F2029F" w:rsidRPr="00663255">
        <w:rPr>
          <w:rFonts w:ascii="HelveticaNeueLTStd-Roman" w:hAnsi="HelveticaNeueLTStd-Roman" w:cs="HelveticaNeueLTStd-Roman"/>
          <w:color w:val="000000"/>
        </w:rPr>
        <w:t xml:space="preserve">use infrared spectra and the Chemistry Data Sheet or Booklet to identify particular bonds, and therefore functional groups, </w:t>
      </w:r>
      <w:r>
        <w:rPr>
          <w:rFonts w:ascii="HelveticaNeueLTStd-Roman" w:hAnsi="HelveticaNeueLTStd-Roman" w:cs="HelveticaNeueLTStd-Roman"/>
          <w:color w:val="000000"/>
        </w:rPr>
        <w:t>and also to identify impurities</w:t>
      </w:r>
    </w:p>
    <w:p w:rsidR="00663255" w:rsidRPr="00663255" w:rsidRDefault="00663255" w:rsidP="00663255">
      <w:pPr>
        <w:pStyle w:val="ListParagraph"/>
        <w:rPr>
          <w:rFonts w:ascii="HelveticaNeueLTStd-Roman" w:hAnsi="HelveticaNeueLTStd-Roman" w:cs="HelveticaNeueLTStd-Roman"/>
          <w:color w:val="000000"/>
        </w:rPr>
      </w:pPr>
    </w:p>
    <w:p w:rsidR="005B407E" w:rsidRPr="00663255" w:rsidRDefault="00663255" w:rsidP="00F2029F">
      <w:pPr>
        <w:pStyle w:val="ListParagraph"/>
        <w:numPr>
          <w:ilvl w:val="0"/>
          <w:numId w:val="4"/>
        </w:num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I can explain t</w:t>
      </w:r>
      <w:r w:rsidR="00F2029F" w:rsidRPr="00663255">
        <w:rPr>
          <w:rFonts w:ascii="HelveticaNeueLTStd-Roman" w:hAnsi="HelveticaNeueLTStd-Roman" w:cs="HelveticaNeueLTStd-Roman"/>
          <w:color w:val="000000"/>
        </w:rPr>
        <w:t>he link between absorption of infrared radiation by bonds in CO</w:t>
      </w:r>
      <w:r w:rsidR="00F2029F" w:rsidRPr="00663255">
        <w:rPr>
          <w:rFonts w:ascii="HelveticaNeueLTStd-Roman" w:hAnsi="HelveticaNeueLTStd-Roman" w:cs="HelveticaNeueLTStd-Roman"/>
          <w:color w:val="000000"/>
          <w:sz w:val="13"/>
          <w:szCs w:val="13"/>
        </w:rPr>
        <w:t>2</w:t>
      </w:r>
      <w:r w:rsidR="00F2029F" w:rsidRPr="00663255">
        <w:rPr>
          <w:rFonts w:ascii="HelveticaNeueLTStd-Roman" w:hAnsi="HelveticaNeueLTStd-Roman" w:cs="HelveticaNeueLTStd-Roman"/>
          <w:color w:val="000000"/>
        </w:rPr>
        <w:t xml:space="preserve">, methane and water </w:t>
      </w:r>
      <w:proofErr w:type="spellStart"/>
      <w:r w:rsidR="00F2029F" w:rsidRPr="00663255">
        <w:rPr>
          <w:rFonts w:ascii="HelveticaNeueLTStd-Roman" w:hAnsi="HelveticaNeueLTStd-Roman" w:cs="HelveticaNeueLTStd-Roman"/>
          <w:color w:val="000000"/>
        </w:rPr>
        <w:t>vapour</w:t>
      </w:r>
      <w:proofErr w:type="spellEnd"/>
      <w:r w:rsidR="00F2029F" w:rsidRPr="00663255">
        <w:rPr>
          <w:rFonts w:ascii="HelveticaNeueLTStd-Roman" w:hAnsi="HelveticaNeueLTStd-Roman" w:cs="HelveticaNeueLTStd-Roman"/>
          <w:color w:val="000000"/>
        </w:rPr>
        <w:t xml:space="preserve"> and global warming.</w:t>
      </w:r>
    </w:p>
    <w:p w:rsidR="00821701" w:rsidRPr="00821701" w:rsidRDefault="00821701" w:rsidP="00821701">
      <w:pPr>
        <w:autoSpaceDE w:val="0"/>
        <w:autoSpaceDN w:val="0"/>
        <w:adjustRightInd w:val="0"/>
        <w:spacing w:after="0" w:line="240" w:lineRule="auto"/>
        <w:jc w:val="center"/>
        <w:rPr>
          <w:rFonts w:ascii="HelveticaNeueLTStd-Roman" w:hAnsi="HelveticaNeueLTStd-Roman" w:cs="HelveticaNeueLTStd-Roman"/>
          <w:b/>
        </w:rPr>
      </w:pPr>
    </w:p>
    <w:sectPr w:rsidR="00821701" w:rsidRPr="0082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ChevinPro-Medium">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QAChevinPro-DemiBold">
    <w:altName w:val="Arial Unicode MS"/>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9D9"/>
    <w:multiLevelType w:val="hybridMultilevel"/>
    <w:tmpl w:val="BA58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575C0F"/>
    <w:multiLevelType w:val="hybridMultilevel"/>
    <w:tmpl w:val="E59A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2D0A68"/>
    <w:multiLevelType w:val="hybridMultilevel"/>
    <w:tmpl w:val="449C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C15631"/>
    <w:multiLevelType w:val="hybridMultilevel"/>
    <w:tmpl w:val="176C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5A"/>
    <w:rsid w:val="00073803"/>
    <w:rsid w:val="00092E6A"/>
    <w:rsid w:val="000A3BFA"/>
    <w:rsid w:val="000F3395"/>
    <w:rsid w:val="00101D89"/>
    <w:rsid w:val="001E3D02"/>
    <w:rsid w:val="00242FAB"/>
    <w:rsid w:val="002607C9"/>
    <w:rsid w:val="00271F86"/>
    <w:rsid w:val="00291B33"/>
    <w:rsid w:val="002D2E5A"/>
    <w:rsid w:val="00301B6D"/>
    <w:rsid w:val="003123F9"/>
    <w:rsid w:val="0033493E"/>
    <w:rsid w:val="003535B5"/>
    <w:rsid w:val="003554A6"/>
    <w:rsid w:val="003633A0"/>
    <w:rsid w:val="003838AB"/>
    <w:rsid w:val="003E204E"/>
    <w:rsid w:val="004321B6"/>
    <w:rsid w:val="00444DE6"/>
    <w:rsid w:val="004C653B"/>
    <w:rsid w:val="004F2B81"/>
    <w:rsid w:val="00573B20"/>
    <w:rsid w:val="00576B5F"/>
    <w:rsid w:val="005B407E"/>
    <w:rsid w:val="005B5125"/>
    <w:rsid w:val="006051D4"/>
    <w:rsid w:val="00612AC2"/>
    <w:rsid w:val="00620032"/>
    <w:rsid w:val="006437F6"/>
    <w:rsid w:val="00663255"/>
    <w:rsid w:val="006812A1"/>
    <w:rsid w:val="00821701"/>
    <w:rsid w:val="008347E0"/>
    <w:rsid w:val="008A2696"/>
    <w:rsid w:val="009B39AC"/>
    <w:rsid w:val="00A43F46"/>
    <w:rsid w:val="00AC0D90"/>
    <w:rsid w:val="00AD7C1C"/>
    <w:rsid w:val="00B0630A"/>
    <w:rsid w:val="00B36A46"/>
    <w:rsid w:val="00D109FB"/>
    <w:rsid w:val="00D6434F"/>
    <w:rsid w:val="00DA351F"/>
    <w:rsid w:val="00DA7E8A"/>
    <w:rsid w:val="00DF37A2"/>
    <w:rsid w:val="00EA66DD"/>
    <w:rsid w:val="00EF38AB"/>
    <w:rsid w:val="00F2029F"/>
    <w:rsid w:val="00F80BD8"/>
    <w:rsid w:val="00F8589B"/>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Paddington Academy</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dc:creator>
  <cp:lastModifiedBy>Luke Edwards - Stuart</cp:lastModifiedBy>
  <cp:revision>8</cp:revision>
  <dcterms:created xsi:type="dcterms:W3CDTF">2016-04-05T09:13:00Z</dcterms:created>
  <dcterms:modified xsi:type="dcterms:W3CDTF">2016-04-06T09:42:00Z</dcterms:modified>
</cp:coreProperties>
</file>